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2B" w:rsidRDefault="0045092B" w:rsidP="0045092B">
      <w:pPr>
        <w:snapToGrid w:val="0"/>
        <w:spacing w:line="560" w:lineRule="exact"/>
        <w:rPr>
          <w:rFonts w:ascii="黑体" w:eastAsia="黑体" w:hAnsi="黑体" w:cs="黑体"/>
          <w:kern w:val="0"/>
          <w:sz w:val="32"/>
          <w:szCs w:val="32"/>
        </w:rPr>
      </w:pPr>
      <w:r>
        <w:rPr>
          <w:rFonts w:ascii="黑体" w:eastAsia="黑体" w:hAnsi="黑体" w:cs="黑体" w:hint="eastAsia"/>
          <w:kern w:val="0"/>
          <w:sz w:val="32"/>
          <w:szCs w:val="32"/>
        </w:rPr>
        <w:t>附件</w:t>
      </w:r>
      <w:r w:rsidR="00777E59">
        <w:rPr>
          <w:rFonts w:ascii="黑体" w:eastAsia="黑体" w:hAnsi="黑体" w:cs="黑体" w:hint="eastAsia"/>
          <w:kern w:val="0"/>
          <w:sz w:val="32"/>
          <w:szCs w:val="32"/>
        </w:rPr>
        <w:t>1</w:t>
      </w:r>
    </w:p>
    <w:p w:rsidR="0045092B" w:rsidRDefault="00777E59" w:rsidP="0045092B">
      <w:pPr>
        <w:pStyle w:val="p0"/>
        <w:snapToGrid w:val="0"/>
        <w:spacing w:line="560" w:lineRule="exact"/>
        <w:jc w:val="center"/>
        <w:rPr>
          <w:rFonts w:ascii="宋体" w:hAnsi="宋体" w:cs="宋体"/>
          <w:b/>
          <w:bCs/>
          <w:color w:val="000000"/>
          <w:sz w:val="44"/>
          <w:szCs w:val="44"/>
        </w:rPr>
      </w:pPr>
      <w:r>
        <w:rPr>
          <w:rFonts w:ascii="宋体" w:hAnsi="宋体" w:cs="宋体" w:hint="eastAsia"/>
          <w:b/>
          <w:bCs/>
          <w:color w:val="000000"/>
          <w:sz w:val="44"/>
          <w:szCs w:val="44"/>
        </w:rPr>
        <w:t>全国巾帼文明岗推荐</w:t>
      </w:r>
      <w:r w:rsidR="0045092B">
        <w:rPr>
          <w:rFonts w:ascii="宋体" w:hAnsi="宋体" w:cs="宋体" w:hint="eastAsia"/>
          <w:b/>
          <w:bCs/>
          <w:color w:val="000000"/>
          <w:sz w:val="44"/>
          <w:szCs w:val="44"/>
        </w:rPr>
        <w:t>表</w:t>
      </w:r>
    </w:p>
    <w:tbl>
      <w:tblPr>
        <w:tblW w:w="0" w:type="auto"/>
        <w:jc w:val="center"/>
        <w:tblLayout w:type="fixed"/>
        <w:tblLook w:val="0000"/>
      </w:tblPr>
      <w:tblGrid>
        <w:gridCol w:w="2210"/>
        <w:gridCol w:w="3040"/>
        <w:gridCol w:w="645"/>
        <w:gridCol w:w="992"/>
        <w:gridCol w:w="1679"/>
      </w:tblGrid>
      <w:tr w:rsidR="002543F4" w:rsidTr="00E83CD4">
        <w:trPr>
          <w:trHeight w:val="402"/>
          <w:jc w:val="center"/>
        </w:trPr>
        <w:tc>
          <w:tcPr>
            <w:tcW w:w="2210" w:type="dxa"/>
            <w:tcBorders>
              <w:top w:val="single" w:sz="4" w:space="0" w:color="000000"/>
              <w:left w:val="single" w:sz="4" w:space="0" w:color="000000"/>
              <w:bottom w:val="single" w:sz="4" w:space="0" w:color="000000"/>
              <w:right w:val="single" w:sz="4" w:space="0" w:color="000000"/>
            </w:tcBorders>
            <w:vAlign w:val="center"/>
          </w:tcPr>
          <w:p w:rsidR="002543F4" w:rsidRDefault="002543F4" w:rsidP="0036228D">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单位及岗组名称</w:t>
            </w:r>
          </w:p>
        </w:tc>
        <w:tc>
          <w:tcPr>
            <w:tcW w:w="6356" w:type="dxa"/>
            <w:gridSpan w:val="4"/>
            <w:tcBorders>
              <w:top w:val="single" w:sz="4" w:space="0" w:color="000000"/>
              <w:left w:val="nil"/>
              <w:bottom w:val="single" w:sz="4" w:space="0" w:color="000000"/>
              <w:right w:val="single" w:sz="4" w:space="0" w:color="000000"/>
            </w:tcBorders>
            <w:vAlign w:val="center"/>
          </w:tcPr>
          <w:p w:rsidR="002543F4" w:rsidRPr="00AF7C44" w:rsidRDefault="002543F4" w:rsidP="002543F4">
            <w:pPr>
              <w:widowControl/>
              <w:spacing w:line="560" w:lineRule="exact"/>
              <w:jc w:val="center"/>
              <w:rPr>
                <w:rFonts w:ascii="仿宋_GB2312" w:eastAsia="仿宋_GB2312" w:cs="宋体"/>
                <w:b/>
                <w:bCs/>
                <w:kern w:val="0"/>
                <w:sz w:val="24"/>
                <w:szCs w:val="24"/>
              </w:rPr>
            </w:pPr>
            <w:r>
              <w:rPr>
                <w:rFonts w:ascii="仿宋_GB2312" w:eastAsia="仿宋_GB2312" w:cs="宋体" w:hint="eastAsia"/>
                <w:b/>
                <w:kern w:val="0"/>
                <w:sz w:val="28"/>
                <w:szCs w:val="28"/>
              </w:rPr>
              <w:t>商业国际交流合作培训中心</w:t>
            </w:r>
            <w:r>
              <w:rPr>
                <w:rFonts w:ascii="仿宋_GB2312" w:eastAsia="仿宋_GB2312" w:cs="宋体"/>
                <w:b/>
                <w:kern w:val="0"/>
                <w:sz w:val="28"/>
                <w:szCs w:val="28"/>
              </w:rPr>
              <w:t>教育培训</w:t>
            </w:r>
            <w:r>
              <w:rPr>
                <w:rFonts w:ascii="仿宋_GB2312" w:eastAsia="仿宋_GB2312" w:cs="宋体" w:hint="eastAsia"/>
                <w:b/>
                <w:kern w:val="0"/>
                <w:sz w:val="28"/>
                <w:szCs w:val="28"/>
              </w:rPr>
              <w:t>处</w:t>
            </w:r>
          </w:p>
        </w:tc>
      </w:tr>
      <w:tr w:rsidR="00777E59" w:rsidTr="00413025">
        <w:trPr>
          <w:trHeight w:val="402"/>
          <w:jc w:val="center"/>
        </w:trPr>
        <w:tc>
          <w:tcPr>
            <w:tcW w:w="2210" w:type="dxa"/>
            <w:tcBorders>
              <w:top w:val="single" w:sz="4" w:space="0" w:color="000000"/>
              <w:left w:val="single" w:sz="4" w:space="0" w:color="000000"/>
              <w:bottom w:val="single" w:sz="4" w:space="0" w:color="000000"/>
              <w:right w:val="single" w:sz="4" w:space="0" w:color="000000"/>
            </w:tcBorders>
            <w:vAlign w:val="center"/>
          </w:tcPr>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通讯地址</w:t>
            </w:r>
          </w:p>
        </w:tc>
        <w:tc>
          <w:tcPr>
            <w:tcW w:w="3685" w:type="dxa"/>
            <w:gridSpan w:val="2"/>
            <w:tcBorders>
              <w:top w:val="single" w:sz="4" w:space="0" w:color="000000"/>
              <w:left w:val="nil"/>
              <w:bottom w:val="single" w:sz="4" w:space="0" w:color="000000"/>
              <w:right w:val="single" w:sz="4" w:space="0" w:color="000000"/>
            </w:tcBorders>
            <w:vAlign w:val="center"/>
          </w:tcPr>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kern w:val="0"/>
                <w:sz w:val="28"/>
                <w:szCs w:val="28"/>
              </w:rPr>
              <w:t>北京市西城区复兴门内大街</w:t>
            </w:r>
            <w:r>
              <w:rPr>
                <w:rFonts w:ascii="仿宋_GB2312" w:eastAsia="仿宋_GB2312" w:cs="宋体" w:hint="eastAsia"/>
                <w:kern w:val="0"/>
                <w:sz w:val="28"/>
                <w:szCs w:val="28"/>
              </w:rPr>
              <w:t>45号</w:t>
            </w:r>
          </w:p>
        </w:tc>
        <w:tc>
          <w:tcPr>
            <w:tcW w:w="992" w:type="dxa"/>
            <w:tcBorders>
              <w:top w:val="single" w:sz="4" w:space="0" w:color="000000"/>
              <w:left w:val="nil"/>
              <w:bottom w:val="single" w:sz="4" w:space="0" w:color="000000"/>
              <w:right w:val="single" w:sz="4" w:space="0" w:color="000000"/>
            </w:tcBorders>
            <w:vAlign w:val="center"/>
          </w:tcPr>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kern w:val="0"/>
                <w:sz w:val="28"/>
                <w:szCs w:val="28"/>
              </w:rPr>
              <w:t>邮编</w:t>
            </w:r>
          </w:p>
        </w:tc>
        <w:tc>
          <w:tcPr>
            <w:tcW w:w="1679" w:type="dxa"/>
            <w:tcBorders>
              <w:top w:val="single" w:sz="4" w:space="0" w:color="000000"/>
              <w:left w:val="nil"/>
              <w:bottom w:val="single" w:sz="4" w:space="0" w:color="000000"/>
              <w:right w:val="single" w:sz="4" w:space="0" w:color="000000"/>
            </w:tcBorders>
            <w:vAlign w:val="center"/>
          </w:tcPr>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100801</w:t>
            </w:r>
          </w:p>
        </w:tc>
      </w:tr>
      <w:tr w:rsidR="0045092B" w:rsidTr="00777E59">
        <w:trPr>
          <w:trHeight w:val="402"/>
          <w:jc w:val="center"/>
        </w:trPr>
        <w:tc>
          <w:tcPr>
            <w:tcW w:w="2210" w:type="dxa"/>
            <w:tcBorders>
              <w:top w:val="single" w:sz="4" w:space="0" w:color="000000"/>
              <w:left w:val="single" w:sz="4" w:space="0" w:color="000000"/>
              <w:bottom w:val="single" w:sz="4" w:space="0" w:color="000000"/>
              <w:right w:val="single" w:sz="4" w:space="0" w:color="000000"/>
            </w:tcBorders>
            <w:vAlign w:val="center"/>
          </w:tcPr>
          <w:p w:rsidR="00F6037E" w:rsidRDefault="00F6037E" w:rsidP="0036228D">
            <w:pPr>
              <w:widowControl/>
              <w:snapToGrid w:val="0"/>
              <w:spacing w:line="480" w:lineRule="exact"/>
              <w:ind w:leftChars="-38" w:left="-80" w:rightChars="-62" w:right="-130"/>
              <w:jc w:val="center"/>
              <w:rPr>
                <w:rFonts w:ascii="仿宋_GB2312" w:eastAsia="仿宋_GB2312" w:cs="宋体"/>
                <w:kern w:val="0"/>
                <w:sz w:val="28"/>
                <w:szCs w:val="28"/>
              </w:rPr>
            </w:pPr>
          </w:p>
          <w:p w:rsidR="00777E59" w:rsidRDefault="00777E59" w:rsidP="0036228D">
            <w:pPr>
              <w:widowControl/>
              <w:snapToGrid w:val="0"/>
              <w:spacing w:line="480" w:lineRule="exact"/>
              <w:ind w:leftChars="-38" w:left="-80" w:rightChars="-62" w:right="-130"/>
              <w:jc w:val="center"/>
              <w:rPr>
                <w:rFonts w:ascii="仿宋_GB2312" w:eastAsia="仿宋_GB2312" w:cs="宋体"/>
                <w:kern w:val="0"/>
                <w:sz w:val="28"/>
                <w:szCs w:val="28"/>
              </w:rPr>
            </w:pPr>
            <w:r>
              <w:rPr>
                <w:rFonts w:ascii="仿宋_GB2312" w:eastAsia="仿宋_GB2312" w:cs="宋体" w:hint="eastAsia"/>
                <w:kern w:val="0"/>
                <w:sz w:val="28"/>
                <w:szCs w:val="28"/>
              </w:rPr>
              <w:t>主</w:t>
            </w:r>
          </w:p>
          <w:p w:rsidR="00777E59" w:rsidRDefault="00777E59" w:rsidP="0036228D">
            <w:pPr>
              <w:widowControl/>
              <w:snapToGrid w:val="0"/>
              <w:spacing w:line="480" w:lineRule="exact"/>
              <w:ind w:leftChars="-38" w:left="-80" w:rightChars="-62" w:right="-130"/>
              <w:jc w:val="center"/>
              <w:rPr>
                <w:rFonts w:ascii="仿宋_GB2312" w:eastAsia="仿宋_GB2312" w:cs="宋体"/>
                <w:kern w:val="0"/>
                <w:sz w:val="28"/>
                <w:szCs w:val="28"/>
              </w:rPr>
            </w:pPr>
            <w:r>
              <w:rPr>
                <w:rFonts w:ascii="仿宋_GB2312" w:eastAsia="仿宋_GB2312" w:cs="宋体" w:hint="eastAsia"/>
                <w:kern w:val="0"/>
                <w:sz w:val="28"/>
                <w:szCs w:val="28"/>
              </w:rPr>
              <w:t>要</w:t>
            </w:r>
          </w:p>
          <w:p w:rsidR="00777E59" w:rsidRDefault="00777E59" w:rsidP="0036228D">
            <w:pPr>
              <w:widowControl/>
              <w:snapToGrid w:val="0"/>
              <w:spacing w:line="480" w:lineRule="exact"/>
              <w:ind w:leftChars="-38" w:left="-80" w:rightChars="-62" w:right="-130"/>
              <w:jc w:val="center"/>
              <w:rPr>
                <w:rFonts w:ascii="仿宋_GB2312" w:eastAsia="仿宋_GB2312" w:cs="宋体"/>
                <w:kern w:val="0"/>
                <w:sz w:val="28"/>
                <w:szCs w:val="28"/>
              </w:rPr>
            </w:pPr>
            <w:r>
              <w:rPr>
                <w:rFonts w:ascii="仿宋_GB2312" w:eastAsia="仿宋_GB2312" w:cs="宋体" w:hint="eastAsia"/>
                <w:kern w:val="0"/>
                <w:sz w:val="28"/>
                <w:szCs w:val="28"/>
              </w:rPr>
              <w:t>事</w:t>
            </w:r>
          </w:p>
          <w:p w:rsidR="0045092B" w:rsidRDefault="00777E59" w:rsidP="0036228D">
            <w:pPr>
              <w:widowControl/>
              <w:snapToGrid w:val="0"/>
              <w:spacing w:line="480" w:lineRule="exact"/>
              <w:ind w:leftChars="-38" w:left="-80" w:rightChars="-62" w:right="-130"/>
              <w:jc w:val="center"/>
              <w:rPr>
                <w:rFonts w:ascii="仿宋_GB2312" w:eastAsia="仿宋_GB2312" w:cs="宋体"/>
                <w:kern w:val="0"/>
                <w:sz w:val="28"/>
                <w:szCs w:val="28"/>
              </w:rPr>
            </w:pPr>
            <w:r>
              <w:rPr>
                <w:rFonts w:ascii="仿宋_GB2312" w:eastAsia="仿宋_GB2312" w:cs="宋体" w:hint="eastAsia"/>
                <w:kern w:val="0"/>
                <w:sz w:val="28"/>
                <w:szCs w:val="28"/>
              </w:rPr>
              <w:t>迹</w:t>
            </w:r>
          </w:p>
          <w:p w:rsidR="00777E59" w:rsidRDefault="00777E59" w:rsidP="0036228D">
            <w:pPr>
              <w:widowControl/>
              <w:snapToGrid w:val="0"/>
              <w:spacing w:line="480" w:lineRule="exact"/>
              <w:ind w:leftChars="-38" w:left="-80" w:rightChars="-62" w:right="-130"/>
              <w:jc w:val="center"/>
              <w:rPr>
                <w:rFonts w:ascii="仿宋_GB2312" w:eastAsia="仿宋_GB2312" w:cs="宋体"/>
                <w:kern w:val="0"/>
                <w:sz w:val="28"/>
                <w:szCs w:val="28"/>
              </w:rPr>
            </w:pPr>
            <w:r>
              <w:rPr>
                <w:rFonts w:ascii="仿宋_GB2312" w:eastAsia="仿宋_GB2312" w:cs="宋体" w:hint="eastAsia"/>
                <w:kern w:val="0"/>
                <w:sz w:val="28"/>
                <w:szCs w:val="28"/>
              </w:rPr>
              <w:t>（500字）</w:t>
            </w:r>
          </w:p>
          <w:p w:rsidR="00F6037E" w:rsidRDefault="00F6037E" w:rsidP="0036228D">
            <w:pPr>
              <w:widowControl/>
              <w:snapToGrid w:val="0"/>
              <w:spacing w:line="480" w:lineRule="exact"/>
              <w:ind w:leftChars="-38" w:left="-80" w:rightChars="-62" w:right="-130"/>
              <w:jc w:val="center"/>
              <w:rPr>
                <w:rFonts w:ascii="仿宋_GB2312" w:eastAsia="仿宋_GB2312" w:cs="宋体"/>
                <w:kern w:val="0"/>
                <w:sz w:val="28"/>
                <w:szCs w:val="28"/>
              </w:rPr>
            </w:pPr>
          </w:p>
        </w:tc>
        <w:tc>
          <w:tcPr>
            <w:tcW w:w="6356" w:type="dxa"/>
            <w:gridSpan w:val="4"/>
            <w:tcBorders>
              <w:top w:val="single" w:sz="4" w:space="0" w:color="000000"/>
              <w:left w:val="nil"/>
              <w:bottom w:val="single" w:sz="4" w:space="0" w:color="000000"/>
              <w:right w:val="single" w:sz="4" w:space="0" w:color="000000"/>
            </w:tcBorders>
            <w:vAlign w:val="center"/>
          </w:tcPr>
          <w:p w:rsidR="00181C98" w:rsidRDefault="00FE41C9" w:rsidP="00181C98">
            <w:pPr>
              <w:widowControl/>
              <w:spacing w:line="560" w:lineRule="exact"/>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商业国际交流合作培训中心</w:t>
            </w:r>
            <w:r w:rsidR="00D6360F" w:rsidRPr="00D6360F">
              <w:rPr>
                <w:rFonts w:ascii="仿宋_GB2312" w:eastAsia="仿宋_GB2312" w:cs="宋体" w:hint="eastAsia"/>
                <w:kern w:val="0"/>
                <w:sz w:val="28"/>
                <w:szCs w:val="28"/>
              </w:rPr>
              <w:t>教育培训</w:t>
            </w:r>
            <w:r>
              <w:rPr>
                <w:rFonts w:ascii="仿宋_GB2312" w:eastAsia="仿宋_GB2312" w:cs="宋体" w:hint="eastAsia"/>
                <w:kern w:val="0"/>
                <w:sz w:val="28"/>
                <w:szCs w:val="28"/>
              </w:rPr>
              <w:t>处</w:t>
            </w:r>
            <w:r w:rsidR="00D6360F" w:rsidRPr="00D6360F">
              <w:rPr>
                <w:rFonts w:ascii="仿宋_GB2312" w:eastAsia="仿宋_GB2312" w:cs="宋体" w:hint="eastAsia"/>
                <w:kern w:val="0"/>
                <w:sz w:val="28"/>
                <w:szCs w:val="28"/>
              </w:rPr>
              <w:t>成立于2012年5月，是一支充满生机、勇于挑战、奋发向上的团队。</w:t>
            </w:r>
            <w:r>
              <w:rPr>
                <w:rFonts w:ascii="仿宋_GB2312" w:eastAsia="仿宋_GB2312" w:cs="宋体" w:hint="eastAsia"/>
                <w:kern w:val="0"/>
                <w:sz w:val="28"/>
                <w:szCs w:val="28"/>
              </w:rPr>
              <w:t>目前</w:t>
            </w:r>
            <w:r w:rsidR="00D6360F" w:rsidRPr="00D6360F">
              <w:rPr>
                <w:rFonts w:ascii="仿宋_GB2312" w:eastAsia="仿宋_GB2312" w:cs="宋体" w:hint="eastAsia"/>
                <w:kern w:val="0"/>
                <w:sz w:val="28"/>
                <w:szCs w:val="28"/>
              </w:rPr>
              <w:t>团队共有在职人员</w:t>
            </w:r>
            <w:r w:rsidR="00354F8D">
              <w:rPr>
                <w:rFonts w:ascii="仿宋_GB2312" w:eastAsia="仿宋_GB2312" w:cs="宋体" w:hint="eastAsia"/>
                <w:kern w:val="0"/>
                <w:sz w:val="28"/>
                <w:szCs w:val="28"/>
              </w:rPr>
              <w:t>8</w:t>
            </w:r>
            <w:r w:rsidR="00D6360F" w:rsidRPr="00D6360F">
              <w:rPr>
                <w:rFonts w:ascii="仿宋_GB2312" w:eastAsia="仿宋_GB2312" w:cs="宋体" w:hint="eastAsia"/>
                <w:kern w:val="0"/>
                <w:sz w:val="28"/>
                <w:szCs w:val="28"/>
              </w:rPr>
              <w:t>人，其中</w:t>
            </w:r>
            <w:r w:rsidR="00354F8D">
              <w:rPr>
                <w:rFonts w:ascii="仿宋_GB2312" w:eastAsia="仿宋_GB2312" w:cs="宋体" w:hint="eastAsia"/>
                <w:kern w:val="0"/>
                <w:sz w:val="28"/>
                <w:szCs w:val="28"/>
              </w:rPr>
              <w:t>7</w:t>
            </w:r>
            <w:r w:rsidR="00D6360F" w:rsidRPr="00D6360F">
              <w:rPr>
                <w:rFonts w:ascii="仿宋_GB2312" w:eastAsia="仿宋_GB2312" w:cs="宋体" w:hint="eastAsia"/>
                <w:kern w:val="0"/>
                <w:sz w:val="28"/>
                <w:szCs w:val="28"/>
              </w:rPr>
              <w:t>名女职员，</w:t>
            </w:r>
            <w:r w:rsidR="007E4094">
              <w:rPr>
                <w:rFonts w:ascii="仿宋_GB2312" w:eastAsia="仿宋_GB2312" w:cs="宋体" w:hint="eastAsia"/>
                <w:kern w:val="0"/>
                <w:sz w:val="28"/>
                <w:szCs w:val="28"/>
              </w:rPr>
              <w:t>平均年龄为27.</w:t>
            </w:r>
            <w:r w:rsidR="00573973">
              <w:rPr>
                <w:rFonts w:ascii="仿宋_GB2312" w:eastAsia="仿宋_GB2312" w:cs="宋体" w:hint="eastAsia"/>
                <w:kern w:val="0"/>
                <w:sz w:val="28"/>
                <w:szCs w:val="28"/>
              </w:rPr>
              <w:t>4</w:t>
            </w:r>
            <w:r w:rsidR="007E4094">
              <w:rPr>
                <w:rFonts w:ascii="仿宋_GB2312" w:eastAsia="仿宋_GB2312" w:cs="宋体" w:hint="eastAsia"/>
                <w:kern w:val="0"/>
                <w:sz w:val="28"/>
                <w:szCs w:val="28"/>
              </w:rPr>
              <w:t>岁，</w:t>
            </w:r>
            <w:r w:rsidR="00D6360F" w:rsidRPr="00D6360F">
              <w:rPr>
                <w:rFonts w:ascii="仿宋_GB2312" w:eastAsia="仿宋_GB2312" w:cs="宋体" w:hint="eastAsia"/>
                <w:kern w:val="0"/>
                <w:sz w:val="28"/>
                <w:szCs w:val="28"/>
              </w:rPr>
              <w:t>均为全国重点高校硕士</w:t>
            </w:r>
            <w:r w:rsidR="001E4E64">
              <w:rPr>
                <w:rFonts w:ascii="仿宋_GB2312" w:eastAsia="仿宋_GB2312" w:cs="宋体" w:hint="eastAsia"/>
                <w:kern w:val="0"/>
                <w:sz w:val="28"/>
                <w:szCs w:val="28"/>
              </w:rPr>
              <w:t>及本科</w:t>
            </w:r>
            <w:r w:rsidR="00D6360F" w:rsidRPr="00D6360F">
              <w:rPr>
                <w:rFonts w:ascii="仿宋_GB2312" w:eastAsia="仿宋_GB2312" w:cs="宋体" w:hint="eastAsia"/>
                <w:kern w:val="0"/>
                <w:sz w:val="28"/>
                <w:szCs w:val="28"/>
              </w:rPr>
              <w:t>毕业，</w:t>
            </w:r>
            <w:r w:rsidR="001E4E64">
              <w:rPr>
                <w:rFonts w:ascii="仿宋_GB2312" w:eastAsia="仿宋_GB2312" w:cs="宋体" w:hint="eastAsia"/>
                <w:kern w:val="0"/>
                <w:sz w:val="28"/>
                <w:szCs w:val="28"/>
              </w:rPr>
              <w:t>其中</w:t>
            </w:r>
            <w:r w:rsidR="00D6360F" w:rsidRPr="00D6360F">
              <w:rPr>
                <w:rFonts w:ascii="仿宋_GB2312" w:eastAsia="仿宋_GB2312" w:cs="宋体" w:hint="eastAsia"/>
                <w:kern w:val="0"/>
                <w:sz w:val="28"/>
                <w:szCs w:val="28"/>
              </w:rPr>
              <w:t>2名职员具有海外留学经验。</w:t>
            </w:r>
            <w:r w:rsidR="00181C98">
              <w:rPr>
                <w:rFonts w:ascii="仿宋_GB2312" w:eastAsia="仿宋_GB2312" w:cs="宋体" w:hint="eastAsia"/>
                <w:kern w:val="0"/>
                <w:sz w:val="28"/>
                <w:szCs w:val="28"/>
              </w:rPr>
              <w:t>主要事迹主要体现在以下几点：</w:t>
            </w:r>
            <w:bookmarkStart w:id="0" w:name="_GoBack"/>
            <w:bookmarkEnd w:id="0"/>
          </w:p>
          <w:p w:rsidR="00181C98" w:rsidRDefault="00181C98" w:rsidP="00181C98">
            <w:pPr>
              <w:widowControl/>
              <w:spacing w:line="560" w:lineRule="exact"/>
              <w:jc w:val="left"/>
              <w:rPr>
                <w:rFonts w:ascii="仿宋_GB2312" w:eastAsia="仿宋_GB2312" w:cs="宋体"/>
                <w:kern w:val="0"/>
                <w:sz w:val="28"/>
                <w:szCs w:val="28"/>
              </w:rPr>
            </w:pPr>
            <w:r w:rsidRPr="00181C98">
              <w:rPr>
                <w:rFonts w:ascii="仿宋_GB2312" w:eastAsia="仿宋_GB2312" w:cs="宋体" w:hint="eastAsia"/>
                <w:b/>
                <w:kern w:val="0"/>
                <w:sz w:val="28"/>
                <w:szCs w:val="28"/>
              </w:rPr>
              <w:t>一、吃苦耐劳，争创佳绩。</w:t>
            </w:r>
            <w:r w:rsidR="00B83FF3">
              <w:rPr>
                <w:rFonts w:ascii="仿宋_GB2312" w:eastAsia="仿宋_GB2312" w:cs="宋体" w:hint="eastAsia"/>
                <w:kern w:val="0"/>
                <w:sz w:val="28"/>
                <w:szCs w:val="28"/>
              </w:rPr>
              <w:t>在部门成立到目前6</w:t>
            </w:r>
            <w:r w:rsidR="00D6360F" w:rsidRPr="00D6360F">
              <w:rPr>
                <w:rFonts w:ascii="仿宋_GB2312" w:eastAsia="仿宋_GB2312" w:cs="宋体" w:hint="eastAsia"/>
                <w:kern w:val="0"/>
                <w:sz w:val="28"/>
                <w:szCs w:val="28"/>
              </w:rPr>
              <w:t>年</w:t>
            </w:r>
            <w:r w:rsidR="00B83FF3">
              <w:rPr>
                <w:rFonts w:ascii="仿宋_GB2312" w:eastAsia="仿宋_GB2312" w:cs="宋体" w:hint="eastAsia"/>
                <w:kern w:val="0"/>
                <w:sz w:val="28"/>
                <w:szCs w:val="28"/>
              </w:rPr>
              <w:t>多</w:t>
            </w:r>
            <w:r w:rsidR="00D6360F" w:rsidRPr="00D6360F">
              <w:rPr>
                <w:rFonts w:ascii="仿宋_GB2312" w:eastAsia="仿宋_GB2312" w:cs="宋体" w:hint="eastAsia"/>
                <w:kern w:val="0"/>
                <w:sz w:val="28"/>
                <w:szCs w:val="28"/>
              </w:rPr>
              <w:t>的时间</w:t>
            </w:r>
            <w:r w:rsidR="00B83FF3">
              <w:rPr>
                <w:rFonts w:ascii="仿宋_GB2312" w:eastAsia="仿宋_GB2312" w:cs="宋体" w:hint="eastAsia"/>
                <w:kern w:val="0"/>
                <w:sz w:val="28"/>
                <w:szCs w:val="28"/>
              </w:rPr>
              <w:t>里</w:t>
            </w:r>
            <w:r w:rsidR="00D6360F" w:rsidRPr="00D6360F">
              <w:rPr>
                <w:rFonts w:ascii="仿宋_GB2312" w:eastAsia="仿宋_GB2312" w:cs="宋体" w:hint="eastAsia"/>
                <w:kern w:val="0"/>
                <w:sz w:val="28"/>
                <w:szCs w:val="28"/>
              </w:rPr>
              <w:t>，团队成功举办了</w:t>
            </w:r>
            <w:r w:rsidR="00FD49CA">
              <w:rPr>
                <w:rFonts w:ascii="仿宋_GB2312" w:eastAsia="仿宋_GB2312" w:cs="宋体" w:hint="eastAsia"/>
                <w:kern w:val="0"/>
                <w:sz w:val="28"/>
                <w:szCs w:val="28"/>
              </w:rPr>
              <w:t>百</w:t>
            </w:r>
            <w:r w:rsidR="00153871">
              <w:rPr>
                <w:rFonts w:ascii="仿宋_GB2312" w:eastAsia="仿宋_GB2312" w:cs="宋体" w:hint="eastAsia"/>
                <w:kern w:val="0"/>
                <w:sz w:val="28"/>
                <w:szCs w:val="28"/>
              </w:rPr>
              <w:t>余</w:t>
            </w:r>
            <w:r w:rsidR="00FD49CA">
              <w:rPr>
                <w:rFonts w:ascii="仿宋_GB2312" w:eastAsia="仿宋_GB2312" w:cs="宋体" w:hint="eastAsia"/>
                <w:kern w:val="0"/>
                <w:sz w:val="28"/>
                <w:szCs w:val="28"/>
              </w:rPr>
              <w:t>场</w:t>
            </w:r>
            <w:r w:rsidR="00D6360F" w:rsidRPr="00D6360F">
              <w:rPr>
                <w:rFonts w:ascii="仿宋_GB2312" w:eastAsia="仿宋_GB2312" w:cs="宋体" w:hint="eastAsia"/>
                <w:kern w:val="0"/>
                <w:sz w:val="28"/>
                <w:szCs w:val="28"/>
              </w:rPr>
              <w:t>大型的学术论坛、会议、大学生</w:t>
            </w:r>
            <w:r w:rsidR="00FD49CA">
              <w:rPr>
                <w:rFonts w:ascii="仿宋_GB2312" w:eastAsia="仿宋_GB2312" w:cs="宋体" w:hint="eastAsia"/>
                <w:kern w:val="0"/>
                <w:sz w:val="28"/>
                <w:szCs w:val="28"/>
              </w:rPr>
              <w:t>境内外</w:t>
            </w:r>
            <w:r w:rsidR="00D6360F" w:rsidRPr="00D6360F">
              <w:rPr>
                <w:rFonts w:ascii="仿宋_GB2312" w:eastAsia="仿宋_GB2312" w:cs="宋体" w:hint="eastAsia"/>
                <w:kern w:val="0"/>
                <w:sz w:val="28"/>
                <w:szCs w:val="28"/>
              </w:rPr>
              <w:t>竞赛，</w:t>
            </w:r>
            <w:r w:rsidR="00FD49CA">
              <w:rPr>
                <w:rFonts w:ascii="仿宋_GB2312" w:eastAsia="仿宋_GB2312" w:cs="宋体" w:hint="eastAsia"/>
                <w:kern w:val="0"/>
                <w:sz w:val="28"/>
                <w:szCs w:val="28"/>
              </w:rPr>
              <w:t>且</w:t>
            </w:r>
            <w:r w:rsidR="007E4094">
              <w:rPr>
                <w:rFonts w:ascii="仿宋_GB2312" w:eastAsia="仿宋_GB2312" w:cs="宋体" w:hint="eastAsia"/>
                <w:kern w:val="0"/>
                <w:sz w:val="28"/>
                <w:szCs w:val="28"/>
              </w:rPr>
              <w:t>积极加入</w:t>
            </w:r>
            <w:r w:rsidR="00D6360F" w:rsidRPr="00D6360F">
              <w:rPr>
                <w:rFonts w:ascii="仿宋_GB2312" w:eastAsia="仿宋_GB2312" w:cs="宋体" w:hint="eastAsia"/>
                <w:kern w:val="0"/>
                <w:sz w:val="28"/>
                <w:szCs w:val="28"/>
              </w:rPr>
              <w:t>国际组织及团体，参与国际交流，搭建</w:t>
            </w:r>
            <w:r w:rsidR="007E4094">
              <w:rPr>
                <w:rFonts w:ascii="仿宋_GB2312" w:eastAsia="仿宋_GB2312" w:cs="宋体" w:hint="eastAsia"/>
                <w:kern w:val="0"/>
                <w:sz w:val="28"/>
                <w:szCs w:val="28"/>
              </w:rPr>
              <w:t>全国</w:t>
            </w:r>
            <w:r w:rsidR="00D6360F" w:rsidRPr="00D6360F">
              <w:rPr>
                <w:rFonts w:ascii="仿宋_GB2312" w:eastAsia="仿宋_GB2312" w:cs="宋体" w:hint="eastAsia"/>
                <w:kern w:val="0"/>
                <w:sz w:val="28"/>
                <w:szCs w:val="28"/>
              </w:rPr>
              <w:t>商贸教育平台。</w:t>
            </w:r>
            <w:r w:rsidR="007E4094">
              <w:rPr>
                <w:rFonts w:ascii="仿宋_GB2312" w:eastAsia="仿宋_GB2312" w:cs="宋体" w:hint="eastAsia"/>
                <w:kern w:val="0"/>
                <w:sz w:val="28"/>
                <w:szCs w:val="28"/>
              </w:rPr>
              <w:t>目前，</w:t>
            </w:r>
            <w:r w:rsidR="00FE41C9">
              <w:rPr>
                <w:rFonts w:ascii="仿宋_GB2312" w:eastAsia="仿宋_GB2312" w:cs="宋体" w:hint="eastAsia"/>
                <w:kern w:val="0"/>
                <w:sz w:val="28"/>
                <w:szCs w:val="28"/>
              </w:rPr>
              <w:t>教育培训处</w:t>
            </w:r>
            <w:r w:rsidR="007E4094">
              <w:rPr>
                <w:rFonts w:ascii="仿宋_GB2312" w:eastAsia="仿宋_GB2312" w:cs="宋体" w:hint="eastAsia"/>
                <w:kern w:val="0"/>
                <w:sz w:val="28"/>
                <w:szCs w:val="28"/>
              </w:rPr>
              <w:t>虽然只是一个8人的小团队，</w:t>
            </w:r>
            <w:r w:rsidR="00FD49CA">
              <w:rPr>
                <w:rFonts w:ascii="仿宋_GB2312" w:eastAsia="仿宋_GB2312" w:cs="宋体" w:hint="eastAsia"/>
                <w:kern w:val="0"/>
                <w:sz w:val="28"/>
                <w:szCs w:val="28"/>
              </w:rPr>
              <w:t>但2018</w:t>
            </w:r>
            <w:r w:rsidR="007E4094">
              <w:rPr>
                <w:rFonts w:ascii="仿宋_GB2312" w:eastAsia="仿宋_GB2312" w:cs="宋体" w:hint="eastAsia"/>
                <w:kern w:val="0"/>
                <w:sz w:val="28"/>
                <w:szCs w:val="28"/>
              </w:rPr>
              <w:t>年</w:t>
            </w:r>
            <w:r w:rsidR="00FD49CA">
              <w:rPr>
                <w:rFonts w:ascii="仿宋_GB2312" w:eastAsia="仿宋_GB2312" w:cs="宋体" w:hint="eastAsia"/>
                <w:kern w:val="0"/>
                <w:sz w:val="28"/>
                <w:szCs w:val="28"/>
              </w:rPr>
              <w:t>就</w:t>
            </w:r>
            <w:r w:rsidR="007E4094">
              <w:rPr>
                <w:rFonts w:ascii="仿宋_GB2312" w:eastAsia="仿宋_GB2312" w:cs="宋体" w:hint="eastAsia"/>
                <w:kern w:val="0"/>
                <w:sz w:val="28"/>
                <w:szCs w:val="28"/>
              </w:rPr>
              <w:t>组织</w:t>
            </w:r>
            <w:r w:rsidR="00FD49CA">
              <w:rPr>
                <w:rFonts w:ascii="仿宋_GB2312" w:eastAsia="仿宋_GB2312" w:cs="宋体" w:hint="eastAsia"/>
                <w:kern w:val="0"/>
                <w:sz w:val="28"/>
                <w:szCs w:val="28"/>
              </w:rPr>
              <w:t>了</w:t>
            </w:r>
            <w:r w:rsidR="007E4094">
              <w:rPr>
                <w:rFonts w:ascii="仿宋_GB2312" w:eastAsia="仿宋_GB2312" w:cs="宋体" w:hint="eastAsia"/>
                <w:kern w:val="0"/>
                <w:sz w:val="28"/>
                <w:szCs w:val="28"/>
              </w:rPr>
              <w:t>全国</w:t>
            </w:r>
            <w:r w:rsidR="00FD49CA">
              <w:rPr>
                <w:rFonts w:ascii="仿宋_GB2312" w:eastAsia="仿宋_GB2312" w:cs="宋体" w:hint="eastAsia"/>
                <w:kern w:val="0"/>
                <w:sz w:val="28"/>
                <w:szCs w:val="28"/>
              </w:rPr>
              <w:t>大学生境内</w:t>
            </w:r>
            <w:r w:rsidR="007E4094">
              <w:rPr>
                <w:rFonts w:ascii="仿宋_GB2312" w:eastAsia="仿宋_GB2312" w:cs="宋体" w:hint="eastAsia"/>
                <w:kern w:val="0"/>
                <w:sz w:val="28"/>
                <w:szCs w:val="28"/>
              </w:rPr>
              <w:t>系列赛事活动1</w:t>
            </w:r>
            <w:r w:rsidR="00FD49CA">
              <w:rPr>
                <w:rFonts w:ascii="仿宋_GB2312" w:eastAsia="仿宋_GB2312" w:cs="宋体" w:hint="eastAsia"/>
                <w:kern w:val="0"/>
                <w:sz w:val="28"/>
                <w:szCs w:val="28"/>
              </w:rPr>
              <w:t>5</w:t>
            </w:r>
            <w:r w:rsidR="007E4094">
              <w:rPr>
                <w:rFonts w:ascii="仿宋_GB2312" w:eastAsia="仿宋_GB2312" w:cs="宋体" w:hint="eastAsia"/>
                <w:kern w:val="0"/>
                <w:sz w:val="28"/>
                <w:szCs w:val="28"/>
              </w:rPr>
              <w:t>场、</w:t>
            </w:r>
            <w:r w:rsidR="00FD49CA">
              <w:rPr>
                <w:rFonts w:ascii="仿宋_GB2312" w:eastAsia="仿宋_GB2312" w:cs="宋体" w:hint="eastAsia"/>
                <w:kern w:val="0"/>
                <w:sz w:val="28"/>
                <w:szCs w:val="28"/>
              </w:rPr>
              <w:t>境外赛事活动8场、</w:t>
            </w:r>
            <w:r w:rsidR="007E4094">
              <w:rPr>
                <w:rFonts w:ascii="仿宋_GB2312" w:eastAsia="仿宋_GB2312" w:cs="宋体" w:hint="eastAsia"/>
                <w:kern w:val="0"/>
                <w:sz w:val="28"/>
                <w:szCs w:val="28"/>
              </w:rPr>
              <w:t>论坛活动4个、教师研修班4个、课题研究2类、教师竞赛</w:t>
            </w:r>
            <w:r w:rsidR="00FD49CA">
              <w:rPr>
                <w:rFonts w:ascii="仿宋_GB2312" w:eastAsia="仿宋_GB2312" w:cs="宋体" w:hint="eastAsia"/>
                <w:kern w:val="0"/>
                <w:sz w:val="28"/>
                <w:szCs w:val="28"/>
              </w:rPr>
              <w:t>3</w:t>
            </w:r>
            <w:r w:rsidR="007E4094">
              <w:rPr>
                <w:rFonts w:ascii="仿宋_GB2312" w:eastAsia="仿宋_GB2312" w:cs="宋体" w:hint="eastAsia"/>
                <w:kern w:val="0"/>
                <w:sz w:val="28"/>
                <w:szCs w:val="28"/>
              </w:rPr>
              <w:t>场。</w:t>
            </w:r>
            <w:r w:rsidR="00153871" w:rsidRPr="00153871">
              <w:rPr>
                <w:rFonts w:ascii="仿宋_GB2312" w:eastAsia="仿宋_GB2312" w:cs="宋体" w:hint="eastAsia"/>
                <w:kern w:val="0"/>
                <w:sz w:val="28"/>
                <w:szCs w:val="28"/>
              </w:rPr>
              <w:t xml:space="preserve">在过去的六年里, </w:t>
            </w:r>
            <w:r>
              <w:rPr>
                <w:rFonts w:ascii="仿宋_GB2312" w:eastAsia="仿宋_GB2312" w:cs="宋体" w:hint="eastAsia"/>
                <w:kern w:val="0"/>
                <w:sz w:val="28"/>
                <w:szCs w:val="28"/>
              </w:rPr>
              <w:t>仅</w:t>
            </w:r>
            <w:r w:rsidR="00153871">
              <w:rPr>
                <w:rFonts w:ascii="仿宋_GB2312" w:eastAsia="仿宋_GB2312" w:cs="宋体" w:hint="eastAsia"/>
                <w:kern w:val="0"/>
                <w:sz w:val="28"/>
                <w:szCs w:val="28"/>
              </w:rPr>
              <w:t>竞</w:t>
            </w:r>
            <w:r w:rsidR="00153871" w:rsidRPr="00153871">
              <w:rPr>
                <w:rFonts w:ascii="仿宋_GB2312" w:eastAsia="仿宋_GB2312" w:cs="宋体" w:hint="eastAsia"/>
                <w:kern w:val="0"/>
                <w:sz w:val="28"/>
                <w:szCs w:val="28"/>
              </w:rPr>
              <w:t>赛</w:t>
            </w:r>
            <w:r w:rsidR="00153871">
              <w:rPr>
                <w:rFonts w:ascii="仿宋_GB2312" w:eastAsia="仿宋_GB2312" w:cs="宋体" w:hint="eastAsia"/>
                <w:kern w:val="0"/>
                <w:sz w:val="28"/>
                <w:szCs w:val="28"/>
              </w:rPr>
              <w:t>方面</w:t>
            </w:r>
            <w:r w:rsidR="00153871" w:rsidRPr="00153871">
              <w:rPr>
                <w:rFonts w:ascii="仿宋_GB2312" w:eastAsia="仿宋_GB2312" w:cs="宋体" w:hint="eastAsia"/>
                <w:kern w:val="0"/>
                <w:sz w:val="28"/>
                <w:szCs w:val="28"/>
              </w:rPr>
              <w:t>初赛规模累计近50万人</w:t>
            </w:r>
            <w:r>
              <w:rPr>
                <w:rFonts w:ascii="仿宋_GB2312" w:eastAsia="仿宋_GB2312" w:cs="宋体" w:hint="eastAsia"/>
                <w:kern w:val="0"/>
                <w:sz w:val="28"/>
                <w:szCs w:val="28"/>
              </w:rPr>
              <w:t>，每年</w:t>
            </w:r>
            <w:r w:rsidR="00153871" w:rsidRPr="00153871">
              <w:rPr>
                <w:rFonts w:ascii="仿宋_GB2312" w:eastAsia="仿宋_GB2312" w:cs="宋体" w:hint="eastAsia"/>
                <w:kern w:val="0"/>
                <w:sz w:val="28"/>
                <w:szCs w:val="28"/>
              </w:rPr>
              <w:t>经过全国预选赛的层层选拔，全国总决赛阶段的参赛人数将近</w:t>
            </w:r>
            <w:r>
              <w:rPr>
                <w:rFonts w:ascii="仿宋_GB2312" w:eastAsia="仿宋_GB2312" w:cs="宋体" w:hint="eastAsia"/>
                <w:kern w:val="0"/>
                <w:sz w:val="28"/>
                <w:szCs w:val="28"/>
              </w:rPr>
              <w:t>3万</w:t>
            </w:r>
            <w:r w:rsidR="00153871" w:rsidRPr="00153871">
              <w:rPr>
                <w:rFonts w:ascii="仿宋_GB2312" w:eastAsia="仿宋_GB2312" w:cs="宋体" w:hint="eastAsia"/>
                <w:kern w:val="0"/>
                <w:sz w:val="28"/>
                <w:szCs w:val="28"/>
              </w:rPr>
              <w:t>人。</w:t>
            </w:r>
            <w:r>
              <w:rPr>
                <w:rFonts w:ascii="仿宋_GB2312" w:eastAsia="仿宋_GB2312" w:cs="宋体" w:hint="eastAsia"/>
                <w:kern w:val="0"/>
                <w:sz w:val="28"/>
                <w:szCs w:val="28"/>
              </w:rPr>
              <w:t>系列活动的成功举办赢得了院校、企业、政府和媒体的认可与好评。</w:t>
            </w:r>
          </w:p>
          <w:p w:rsidR="00181C98" w:rsidRDefault="00181C98" w:rsidP="00181C98">
            <w:pPr>
              <w:widowControl/>
              <w:spacing w:line="560" w:lineRule="exact"/>
              <w:jc w:val="left"/>
              <w:rPr>
                <w:rFonts w:ascii="仿宋_GB2312" w:eastAsia="仿宋_GB2312" w:cs="宋体"/>
                <w:kern w:val="0"/>
                <w:sz w:val="28"/>
                <w:szCs w:val="28"/>
              </w:rPr>
            </w:pPr>
            <w:r w:rsidRPr="00181C98">
              <w:rPr>
                <w:rFonts w:ascii="仿宋_GB2312" w:eastAsia="仿宋_GB2312" w:cs="宋体" w:hint="eastAsia"/>
                <w:b/>
                <w:kern w:val="0"/>
                <w:sz w:val="28"/>
                <w:szCs w:val="28"/>
              </w:rPr>
              <w:t>二、建设高素质服务团队。</w:t>
            </w:r>
            <w:r w:rsidRPr="00181C98">
              <w:rPr>
                <w:rFonts w:ascii="仿宋_GB2312" w:eastAsia="仿宋_GB2312" w:cs="宋体" w:hint="eastAsia"/>
                <w:kern w:val="0"/>
                <w:sz w:val="28"/>
                <w:szCs w:val="28"/>
              </w:rPr>
              <w:t>从创建</w:t>
            </w:r>
            <w:r w:rsidR="00FE41C9">
              <w:rPr>
                <w:rFonts w:ascii="仿宋_GB2312" w:eastAsia="仿宋_GB2312" w:cs="宋体" w:hint="eastAsia"/>
                <w:kern w:val="0"/>
                <w:sz w:val="28"/>
                <w:szCs w:val="28"/>
              </w:rPr>
              <w:t>教育培训处</w:t>
            </w:r>
            <w:r w:rsidRPr="00181C98">
              <w:rPr>
                <w:rFonts w:ascii="仿宋_GB2312" w:eastAsia="仿宋_GB2312" w:cs="宋体" w:hint="eastAsia"/>
                <w:kern w:val="0"/>
                <w:sz w:val="28"/>
                <w:szCs w:val="28"/>
              </w:rPr>
              <w:t>门至</w:t>
            </w:r>
            <w:r w:rsidRPr="00181C98">
              <w:rPr>
                <w:rFonts w:ascii="仿宋_GB2312" w:eastAsia="仿宋_GB2312" w:cs="宋体" w:hint="eastAsia"/>
                <w:kern w:val="0"/>
                <w:sz w:val="28"/>
                <w:szCs w:val="28"/>
              </w:rPr>
              <w:lastRenderedPageBreak/>
              <w:t>今，按照“建标准、抓典型、树模范”思路，建设一支高素质的服务团队。团队成员具备良好的道德素养、政治素养和学习素养。平日里坚持相互监督相互学习，善于交流心得体会，总结工作中的问题</w:t>
            </w:r>
            <w:r>
              <w:rPr>
                <w:rFonts w:ascii="仿宋_GB2312" w:eastAsia="仿宋_GB2312" w:cs="宋体" w:hint="eastAsia"/>
                <w:kern w:val="0"/>
                <w:sz w:val="28"/>
                <w:szCs w:val="28"/>
              </w:rPr>
              <w:t>，共同提高</w:t>
            </w:r>
            <w:r w:rsidRPr="00181C98">
              <w:rPr>
                <w:rFonts w:ascii="仿宋_GB2312" w:eastAsia="仿宋_GB2312" w:cs="宋体" w:hint="eastAsia"/>
                <w:kern w:val="0"/>
                <w:sz w:val="28"/>
                <w:szCs w:val="28"/>
              </w:rPr>
              <w:t>。</w:t>
            </w:r>
            <w:r w:rsidR="00D969E8" w:rsidRPr="00D969E8">
              <w:rPr>
                <w:rFonts w:ascii="仿宋_GB2312" w:eastAsia="仿宋_GB2312" w:cs="宋体" w:hint="eastAsia"/>
                <w:kern w:val="0"/>
                <w:sz w:val="28"/>
                <w:szCs w:val="28"/>
              </w:rPr>
              <w:t>除此之外，为了更好的为院校提供服务，本团队又牵头起草发布了《全国高校商业精英挑战赛运营服务规范》</w:t>
            </w:r>
            <w:r w:rsidR="00D969E8">
              <w:rPr>
                <w:rFonts w:ascii="仿宋_GB2312" w:eastAsia="仿宋_GB2312" w:cs="宋体" w:hint="eastAsia"/>
                <w:kern w:val="0"/>
                <w:sz w:val="28"/>
                <w:szCs w:val="28"/>
              </w:rPr>
              <w:t>团体标准，已于2018年正式实施</w:t>
            </w:r>
            <w:r w:rsidR="00D969E8" w:rsidRPr="00D969E8">
              <w:rPr>
                <w:rFonts w:ascii="仿宋_GB2312" w:eastAsia="仿宋_GB2312" w:cs="宋体" w:hint="eastAsia"/>
                <w:kern w:val="0"/>
                <w:sz w:val="28"/>
                <w:szCs w:val="28"/>
              </w:rPr>
              <w:t>。</w:t>
            </w:r>
          </w:p>
          <w:p w:rsidR="00181C98" w:rsidRDefault="00181C98" w:rsidP="00181C98">
            <w:pPr>
              <w:widowControl/>
              <w:spacing w:line="560" w:lineRule="exact"/>
              <w:jc w:val="left"/>
              <w:rPr>
                <w:rFonts w:ascii="仿宋_GB2312" w:eastAsia="仿宋_GB2312" w:cs="宋体"/>
                <w:kern w:val="0"/>
                <w:sz w:val="28"/>
                <w:szCs w:val="28"/>
              </w:rPr>
            </w:pPr>
            <w:r w:rsidRPr="00181C98">
              <w:rPr>
                <w:rFonts w:ascii="仿宋_GB2312" w:eastAsia="仿宋_GB2312" w:cs="宋体" w:hint="eastAsia"/>
                <w:b/>
                <w:kern w:val="0"/>
                <w:sz w:val="28"/>
                <w:szCs w:val="28"/>
              </w:rPr>
              <w:t>三、打造专业化</w:t>
            </w:r>
            <w:r w:rsidR="00D969E8" w:rsidRPr="00181C98">
              <w:rPr>
                <w:rFonts w:ascii="仿宋_GB2312" w:eastAsia="仿宋_GB2312" w:cs="宋体" w:hint="eastAsia"/>
                <w:b/>
                <w:kern w:val="0"/>
                <w:sz w:val="28"/>
                <w:szCs w:val="28"/>
              </w:rPr>
              <w:t>服务</w:t>
            </w:r>
            <w:r w:rsidRPr="00181C98">
              <w:rPr>
                <w:rFonts w:ascii="仿宋_GB2312" w:eastAsia="仿宋_GB2312" w:cs="宋体" w:hint="eastAsia"/>
                <w:b/>
                <w:kern w:val="0"/>
                <w:sz w:val="28"/>
                <w:szCs w:val="28"/>
              </w:rPr>
              <w:t>团队。</w:t>
            </w:r>
            <w:r w:rsidRPr="00181C98">
              <w:rPr>
                <w:rFonts w:ascii="仿宋_GB2312" w:eastAsia="仿宋_GB2312" w:cs="宋体" w:hint="eastAsia"/>
                <w:kern w:val="0"/>
                <w:sz w:val="28"/>
                <w:szCs w:val="28"/>
              </w:rPr>
              <w:t>作为教育培训行业工作者，专业化的团队建设是必不可少的。团队成员所学专业也覆盖了商贸类大类学科，并且多元化，会计、经济学、旅游管理、专业英语、会展、市场营销等，极大地促进了工作的专业水平。</w:t>
            </w:r>
            <w:r w:rsidR="008A2628">
              <w:rPr>
                <w:rFonts w:ascii="仿宋_GB2312" w:eastAsia="仿宋_GB2312" w:cs="宋体" w:hint="eastAsia"/>
                <w:kern w:val="0"/>
                <w:sz w:val="28"/>
                <w:szCs w:val="28"/>
              </w:rPr>
              <w:t>与</w:t>
            </w:r>
            <w:r w:rsidRPr="00181C98">
              <w:rPr>
                <w:rFonts w:ascii="仿宋_GB2312" w:eastAsia="仿宋_GB2312" w:cs="宋体" w:hint="eastAsia"/>
                <w:kern w:val="0"/>
                <w:sz w:val="28"/>
                <w:szCs w:val="28"/>
              </w:rPr>
              <w:t>此同时，团队成员始终坚持不断学习，开拓进取。办公室到处都摆放着各类书籍，已</w:t>
            </w:r>
            <w:r w:rsidR="006330AA">
              <w:rPr>
                <w:rFonts w:ascii="仿宋_GB2312" w:eastAsia="仿宋_GB2312" w:cs="宋体" w:hint="eastAsia"/>
                <w:kern w:val="0"/>
                <w:sz w:val="28"/>
                <w:szCs w:val="28"/>
              </w:rPr>
              <w:t>放</w:t>
            </w:r>
            <w:r w:rsidRPr="00181C98">
              <w:rPr>
                <w:rFonts w:ascii="仿宋_GB2312" w:eastAsia="仿宋_GB2312" w:cs="宋体" w:hint="eastAsia"/>
                <w:kern w:val="0"/>
                <w:sz w:val="28"/>
                <w:szCs w:val="28"/>
              </w:rPr>
              <w:t>满五大书柜。每一个团队成员都在不断学习中掌握了各自项目的专业知识，养成了时时刻刻学习的态度，用专业的素质服务客户。</w:t>
            </w:r>
          </w:p>
          <w:p w:rsidR="00D969E8" w:rsidRPr="00D969E8" w:rsidRDefault="00D969E8" w:rsidP="00181C98">
            <w:pPr>
              <w:widowControl/>
              <w:spacing w:line="560" w:lineRule="exact"/>
              <w:jc w:val="left"/>
              <w:rPr>
                <w:rFonts w:ascii="仿宋_GB2312" w:eastAsia="仿宋_GB2312" w:cs="宋体"/>
                <w:kern w:val="0"/>
                <w:sz w:val="28"/>
                <w:szCs w:val="28"/>
              </w:rPr>
            </w:pPr>
            <w:r w:rsidRPr="00D969E8">
              <w:rPr>
                <w:rFonts w:ascii="仿宋_GB2312" w:eastAsia="仿宋_GB2312" w:cs="宋体" w:hint="eastAsia"/>
                <w:b/>
                <w:kern w:val="0"/>
                <w:sz w:val="28"/>
                <w:szCs w:val="28"/>
              </w:rPr>
              <w:t>四、树立良好品牌形象。</w:t>
            </w:r>
            <w:r>
              <w:rPr>
                <w:rFonts w:ascii="仿宋_GB2312" w:eastAsia="仿宋_GB2312" w:cs="宋体" w:hint="eastAsia"/>
                <w:kern w:val="0"/>
                <w:sz w:val="28"/>
                <w:szCs w:val="28"/>
              </w:rPr>
              <w:t>为了更好的开展相关培训工作，</w:t>
            </w:r>
            <w:r w:rsidR="00FE41C9">
              <w:rPr>
                <w:rFonts w:ascii="仿宋_GB2312" w:eastAsia="仿宋_GB2312" w:cs="宋体" w:hint="eastAsia"/>
                <w:kern w:val="0"/>
                <w:sz w:val="28"/>
                <w:szCs w:val="28"/>
              </w:rPr>
              <w:t>教育培训处</w:t>
            </w:r>
            <w:r w:rsidRPr="00D969E8">
              <w:rPr>
                <w:rFonts w:ascii="仿宋_GB2312" w:eastAsia="仿宋_GB2312" w:cs="宋体" w:hint="eastAsia"/>
                <w:kern w:val="0"/>
                <w:sz w:val="28"/>
                <w:szCs w:val="28"/>
              </w:rPr>
              <w:t>十分重视自身品牌建设，有较强的品牌意识，于2018年前后针对“全国高校商业精英挑战赛（CUBEC）”进行了商标注册和整体LOGO版权登记，有利于品牌知识产权保护和良性发展。</w:t>
            </w:r>
          </w:p>
          <w:p w:rsidR="0045092B" w:rsidRDefault="00D6360F" w:rsidP="00D969E8">
            <w:pPr>
              <w:widowControl/>
              <w:spacing w:line="560" w:lineRule="exact"/>
              <w:ind w:firstLineChars="200" w:firstLine="560"/>
              <w:jc w:val="left"/>
              <w:rPr>
                <w:rFonts w:ascii="仿宋_GB2312" w:eastAsia="仿宋_GB2312" w:cs="宋体"/>
                <w:kern w:val="0"/>
                <w:sz w:val="28"/>
                <w:szCs w:val="28"/>
              </w:rPr>
            </w:pPr>
            <w:r w:rsidRPr="00D6360F">
              <w:rPr>
                <w:rFonts w:ascii="仿宋_GB2312" w:eastAsia="仿宋_GB2312" w:cs="宋体" w:hint="eastAsia"/>
                <w:kern w:val="0"/>
                <w:sz w:val="28"/>
                <w:szCs w:val="28"/>
              </w:rPr>
              <w:t>正是这样一支以娘子军为主力的年轻队伍，在平凡的岗位上建功立业，辛勤的耕耘，为商贸类专业教育教学事业谱写了华美的乐章，展示了新时期女性的美好想形象。</w:t>
            </w:r>
          </w:p>
        </w:tc>
      </w:tr>
      <w:tr w:rsidR="0045092B" w:rsidTr="00777E59">
        <w:trPr>
          <w:trHeight w:val="402"/>
          <w:jc w:val="center"/>
        </w:trPr>
        <w:tc>
          <w:tcPr>
            <w:tcW w:w="2210" w:type="dxa"/>
            <w:tcBorders>
              <w:top w:val="single" w:sz="4" w:space="0" w:color="000000"/>
              <w:left w:val="single" w:sz="4" w:space="0" w:color="000000"/>
              <w:bottom w:val="single" w:sz="4" w:space="0" w:color="000000"/>
              <w:right w:val="single" w:sz="4" w:space="0" w:color="000000"/>
            </w:tcBorders>
            <w:vAlign w:val="center"/>
          </w:tcPr>
          <w:p w:rsidR="00F6037E" w:rsidRDefault="00F6037E" w:rsidP="00777E59">
            <w:pPr>
              <w:widowControl/>
              <w:snapToGrid w:val="0"/>
              <w:spacing w:line="480" w:lineRule="exact"/>
              <w:jc w:val="center"/>
              <w:rPr>
                <w:rFonts w:ascii="仿宋_GB2312" w:eastAsia="仿宋_GB2312" w:cs="宋体"/>
                <w:kern w:val="0"/>
                <w:sz w:val="28"/>
                <w:szCs w:val="28"/>
              </w:rPr>
            </w:pPr>
          </w:p>
          <w:p w:rsidR="00777E59" w:rsidRDefault="00777E59" w:rsidP="00777E59">
            <w:pPr>
              <w:widowControl/>
              <w:snapToGrid w:val="0"/>
              <w:spacing w:line="480" w:lineRule="exact"/>
              <w:jc w:val="center"/>
              <w:rPr>
                <w:rFonts w:ascii="仿宋_GB2312" w:eastAsia="仿宋_GB2312" w:cs="宋体"/>
                <w:kern w:val="0"/>
                <w:sz w:val="28"/>
                <w:szCs w:val="28"/>
              </w:rPr>
            </w:pPr>
            <w:r>
              <w:rPr>
                <w:rFonts w:ascii="仿宋_GB2312" w:eastAsia="仿宋_GB2312" w:cs="宋体" w:hint="eastAsia"/>
                <w:kern w:val="0"/>
                <w:sz w:val="28"/>
                <w:szCs w:val="28"/>
              </w:rPr>
              <w:t>主要</w:t>
            </w:r>
          </w:p>
          <w:p w:rsidR="00777E59" w:rsidRDefault="00777E59" w:rsidP="00777E59">
            <w:pPr>
              <w:widowControl/>
              <w:snapToGrid w:val="0"/>
              <w:spacing w:line="480" w:lineRule="exact"/>
              <w:jc w:val="center"/>
              <w:rPr>
                <w:rFonts w:ascii="仿宋_GB2312" w:eastAsia="仿宋_GB2312" w:cs="宋体"/>
                <w:kern w:val="0"/>
                <w:sz w:val="28"/>
                <w:szCs w:val="28"/>
              </w:rPr>
            </w:pPr>
            <w:r>
              <w:rPr>
                <w:rFonts w:ascii="仿宋_GB2312" w:eastAsia="仿宋_GB2312" w:cs="宋体" w:hint="eastAsia"/>
                <w:kern w:val="0"/>
                <w:sz w:val="28"/>
                <w:szCs w:val="28"/>
              </w:rPr>
              <w:t>获奖</w:t>
            </w:r>
          </w:p>
          <w:p w:rsidR="0045092B" w:rsidRDefault="00777E59" w:rsidP="00777E59">
            <w:pPr>
              <w:widowControl/>
              <w:snapToGrid w:val="0"/>
              <w:spacing w:line="480" w:lineRule="exact"/>
              <w:jc w:val="center"/>
              <w:rPr>
                <w:rFonts w:ascii="仿宋_GB2312" w:eastAsia="仿宋_GB2312" w:cs="宋体"/>
                <w:kern w:val="0"/>
                <w:sz w:val="28"/>
                <w:szCs w:val="28"/>
              </w:rPr>
            </w:pPr>
            <w:r>
              <w:rPr>
                <w:rFonts w:ascii="仿宋_GB2312" w:eastAsia="仿宋_GB2312" w:cs="宋体" w:hint="eastAsia"/>
                <w:kern w:val="0"/>
                <w:sz w:val="28"/>
                <w:szCs w:val="28"/>
              </w:rPr>
              <w:t>情况</w:t>
            </w:r>
          </w:p>
          <w:p w:rsidR="00F6037E" w:rsidRDefault="00F6037E" w:rsidP="00777E59">
            <w:pPr>
              <w:widowControl/>
              <w:snapToGrid w:val="0"/>
              <w:spacing w:line="480" w:lineRule="exact"/>
              <w:jc w:val="center"/>
              <w:rPr>
                <w:rFonts w:ascii="仿宋_GB2312" w:eastAsia="仿宋_GB2312" w:cs="宋体"/>
                <w:kern w:val="0"/>
                <w:sz w:val="28"/>
                <w:szCs w:val="28"/>
              </w:rPr>
            </w:pPr>
          </w:p>
        </w:tc>
        <w:tc>
          <w:tcPr>
            <w:tcW w:w="6356" w:type="dxa"/>
            <w:gridSpan w:val="4"/>
            <w:tcBorders>
              <w:top w:val="single" w:sz="4" w:space="0" w:color="000000"/>
              <w:left w:val="nil"/>
              <w:bottom w:val="single" w:sz="4" w:space="0" w:color="000000"/>
              <w:right w:val="single" w:sz="4" w:space="0" w:color="000000"/>
            </w:tcBorders>
            <w:vAlign w:val="center"/>
          </w:tcPr>
          <w:p w:rsidR="008A605E" w:rsidRDefault="00854881" w:rsidP="00854881">
            <w:pPr>
              <w:widowControl/>
              <w:snapToGrid w:val="0"/>
              <w:spacing w:line="480" w:lineRule="exact"/>
              <w:rPr>
                <w:rFonts w:ascii="仿宋_GB2312" w:eastAsia="仿宋_GB2312" w:cs="宋体"/>
                <w:kern w:val="0"/>
                <w:sz w:val="28"/>
                <w:szCs w:val="28"/>
              </w:rPr>
            </w:pPr>
            <w:r>
              <w:rPr>
                <w:rFonts w:ascii="仿宋_GB2312" w:eastAsia="仿宋_GB2312" w:cs="宋体" w:hint="eastAsia"/>
                <w:kern w:val="0"/>
                <w:sz w:val="28"/>
                <w:szCs w:val="28"/>
              </w:rPr>
              <w:t>2015年7月获得由中华全国妇女联合会与中国商业联合会共同授予的全国商业服务业巾帼建功“巾帼文明岗”。</w:t>
            </w:r>
          </w:p>
        </w:tc>
      </w:tr>
      <w:tr w:rsidR="00777E59" w:rsidTr="00341BAA">
        <w:trPr>
          <w:trHeight w:val="402"/>
          <w:jc w:val="center"/>
        </w:trPr>
        <w:tc>
          <w:tcPr>
            <w:tcW w:w="2210" w:type="dxa"/>
            <w:tcBorders>
              <w:top w:val="single" w:sz="4" w:space="0" w:color="000000"/>
              <w:left w:val="single" w:sz="4" w:space="0" w:color="000000"/>
              <w:bottom w:val="single" w:sz="4" w:space="0" w:color="000000"/>
              <w:right w:val="single" w:sz="4" w:space="0" w:color="000000"/>
            </w:tcBorders>
            <w:vAlign w:val="center"/>
          </w:tcPr>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推荐单位党委或组织部门意见</w:t>
            </w:r>
          </w:p>
          <w:p w:rsidR="00777E59" w:rsidRDefault="00777E59" w:rsidP="0036228D">
            <w:pPr>
              <w:widowControl/>
              <w:spacing w:line="560" w:lineRule="exact"/>
              <w:jc w:val="center"/>
              <w:rPr>
                <w:rFonts w:ascii="仿宋_GB2312" w:eastAsia="仿宋_GB2312" w:cs="宋体"/>
                <w:kern w:val="0"/>
                <w:sz w:val="28"/>
                <w:szCs w:val="28"/>
              </w:rPr>
            </w:pPr>
          </w:p>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盖章</w:t>
            </w:r>
          </w:p>
          <w:p w:rsidR="00777E59" w:rsidRDefault="00777E59" w:rsidP="0036228D">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年  月  日</w:t>
            </w:r>
          </w:p>
        </w:tc>
        <w:tc>
          <w:tcPr>
            <w:tcW w:w="3040" w:type="dxa"/>
            <w:tcBorders>
              <w:top w:val="single" w:sz="4" w:space="0" w:color="000000"/>
              <w:left w:val="nil"/>
              <w:bottom w:val="single" w:sz="4" w:space="0" w:color="000000"/>
              <w:right w:val="single" w:sz="4" w:space="0" w:color="000000"/>
            </w:tcBorders>
            <w:vAlign w:val="center"/>
          </w:tcPr>
          <w:p w:rsidR="00777E59" w:rsidRDefault="00777E59" w:rsidP="008A605E">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全国</w:t>
            </w:r>
            <w:r w:rsidR="008A605E">
              <w:rPr>
                <w:rFonts w:ascii="仿宋_GB2312" w:eastAsia="仿宋_GB2312" w:cs="宋体" w:hint="eastAsia"/>
                <w:kern w:val="0"/>
                <w:sz w:val="28"/>
                <w:szCs w:val="28"/>
              </w:rPr>
              <w:t>城乡妇女岗位建功活动相关单位推荐意见</w:t>
            </w:r>
          </w:p>
          <w:p w:rsidR="008A605E" w:rsidRDefault="008A605E" w:rsidP="008A605E">
            <w:pPr>
              <w:widowControl/>
              <w:spacing w:line="560" w:lineRule="exact"/>
              <w:jc w:val="center"/>
              <w:rPr>
                <w:rFonts w:ascii="仿宋_GB2312" w:eastAsia="仿宋_GB2312" w:cs="宋体"/>
                <w:kern w:val="0"/>
                <w:sz w:val="28"/>
                <w:szCs w:val="28"/>
              </w:rPr>
            </w:pPr>
          </w:p>
          <w:p w:rsidR="008A605E" w:rsidRDefault="008A605E" w:rsidP="008A605E">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盖章</w:t>
            </w:r>
          </w:p>
          <w:p w:rsidR="008A605E" w:rsidRDefault="008A605E" w:rsidP="008A605E">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年  月  日</w:t>
            </w:r>
          </w:p>
        </w:tc>
        <w:tc>
          <w:tcPr>
            <w:tcW w:w="3316" w:type="dxa"/>
            <w:gridSpan w:val="3"/>
            <w:tcBorders>
              <w:top w:val="single" w:sz="4" w:space="0" w:color="000000"/>
              <w:left w:val="nil"/>
              <w:bottom w:val="single" w:sz="4" w:space="0" w:color="000000"/>
              <w:right w:val="single" w:sz="4" w:space="0" w:color="000000"/>
            </w:tcBorders>
            <w:vAlign w:val="center"/>
          </w:tcPr>
          <w:p w:rsidR="008A605E" w:rsidRDefault="008A605E" w:rsidP="008A605E">
            <w:pPr>
              <w:widowControl/>
              <w:spacing w:line="560" w:lineRule="exact"/>
              <w:ind w:rightChars="-79" w:right="-166"/>
              <w:jc w:val="center"/>
              <w:rPr>
                <w:rFonts w:ascii="仿宋_GB2312" w:eastAsia="仿宋_GB2312" w:cs="宋体"/>
                <w:kern w:val="0"/>
                <w:sz w:val="28"/>
                <w:szCs w:val="28"/>
              </w:rPr>
            </w:pPr>
            <w:r>
              <w:rPr>
                <w:rFonts w:ascii="仿宋_GB2312" w:eastAsia="仿宋_GB2312" w:cs="宋体" w:hint="eastAsia"/>
                <w:kern w:val="0"/>
                <w:sz w:val="28"/>
                <w:szCs w:val="28"/>
              </w:rPr>
              <w:t>全国</w:t>
            </w:r>
            <w:r>
              <w:rPr>
                <w:rFonts w:ascii="仿宋_GB2312" w:eastAsia="仿宋_GB2312" w:cs="宋体"/>
                <w:kern w:val="0"/>
                <w:sz w:val="28"/>
                <w:szCs w:val="28"/>
              </w:rPr>
              <w:t>妇联审核意见</w:t>
            </w:r>
          </w:p>
          <w:p w:rsidR="008A605E" w:rsidRDefault="008A605E" w:rsidP="008A605E">
            <w:pPr>
              <w:widowControl/>
              <w:spacing w:line="560" w:lineRule="exact"/>
              <w:ind w:rightChars="-79" w:right="-166"/>
              <w:jc w:val="center"/>
              <w:rPr>
                <w:rFonts w:ascii="仿宋_GB2312" w:eastAsia="仿宋_GB2312" w:cs="宋体"/>
                <w:kern w:val="0"/>
                <w:sz w:val="28"/>
                <w:szCs w:val="28"/>
              </w:rPr>
            </w:pPr>
          </w:p>
          <w:p w:rsidR="008A605E" w:rsidRDefault="008A605E" w:rsidP="008A605E">
            <w:pPr>
              <w:widowControl/>
              <w:spacing w:line="560" w:lineRule="exact"/>
              <w:ind w:rightChars="-79" w:right="-166"/>
              <w:jc w:val="center"/>
              <w:rPr>
                <w:rFonts w:ascii="仿宋_GB2312" w:eastAsia="仿宋_GB2312" w:cs="宋体"/>
                <w:kern w:val="0"/>
                <w:sz w:val="28"/>
                <w:szCs w:val="28"/>
              </w:rPr>
            </w:pPr>
          </w:p>
          <w:p w:rsidR="008A605E" w:rsidRDefault="008A605E" w:rsidP="008A605E">
            <w:pPr>
              <w:widowControl/>
              <w:spacing w:line="560" w:lineRule="exact"/>
              <w:jc w:val="center"/>
              <w:rPr>
                <w:rFonts w:ascii="仿宋_GB2312" w:eastAsia="仿宋_GB2312" w:cs="宋体"/>
                <w:kern w:val="0"/>
                <w:sz w:val="28"/>
                <w:szCs w:val="28"/>
              </w:rPr>
            </w:pPr>
            <w:r>
              <w:rPr>
                <w:rFonts w:ascii="仿宋_GB2312" w:eastAsia="仿宋_GB2312" w:cs="宋体" w:hint="eastAsia"/>
                <w:kern w:val="0"/>
                <w:sz w:val="28"/>
                <w:szCs w:val="28"/>
              </w:rPr>
              <w:t>盖章</w:t>
            </w:r>
          </w:p>
          <w:p w:rsidR="008A605E" w:rsidRDefault="008A605E" w:rsidP="008A605E">
            <w:pPr>
              <w:widowControl/>
              <w:spacing w:line="560" w:lineRule="exact"/>
              <w:ind w:rightChars="-79" w:right="-166"/>
              <w:jc w:val="center"/>
              <w:rPr>
                <w:rFonts w:ascii="仿宋_GB2312" w:eastAsia="仿宋_GB2312" w:cs="宋体"/>
                <w:kern w:val="0"/>
                <w:sz w:val="28"/>
                <w:szCs w:val="28"/>
              </w:rPr>
            </w:pPr>
            <w:r>
              <w:rPr>
                <w:rFonts w:ascii="仿宋_GB2312" w:eastAsia="仿宋_GB2312" w:cs="宋体" w:hint="eastAsia"/>
                <w:kern w:val="0"/>
                <w:sz w:val="28"/>
                <w:szCs w:val="28"/>
              </w:rPr>
              <w:t>年  月  日</w:t>
            </w:r>
          </w:p>
        </w:tc>
      </w:tr>
    </w:tbl>
    <w:p w:rsidR="007F3AA1" w:rsidRPr="0045092B" w:rsidRDefault="00777E59" w:rsidP="0045092B">
      <w:pPr>
        <w:snapToGrid w:val="0"/>
        <w:ind w:leftChars="-95" w:left="-199"/>
      </w:pPr>
      <w:r>
        <w:rPr>
          <w:rFonts w:ascii="仿宋_GB2312" w:eastAsia="仿宋_GB2312" w:hAnsi="仿宋_GB2312" w:cs="仿宋_GB2312" w:hint="eastAsia"/>
          <w:sz w:val="28"/>
          <w:szCs w:val="24"/>
        </w:rPr>
        <w:t>（注：</w:t>
      </w:r>
      <w:r w:rsidR="008A605E">
        <w:rPr>
          <w:rFonts w:ascii="仿宋_GB2312" w:eastAsia="仿宋_GB2312" w:hAnsi="仿宋_GB2312" w:cs="仿宋_GB2312" w:hint="eastAsia"/>
          <w:sz w:val="28"/>
          <w:szCs w:val="24"/>
        </w:rPr>
        <w:t>此表由中央和国家机关、金融系统、中央军委、团体会员及相关社会组织填报</w:t>
      </w:r>
      <w:r>
        <w:rPr>
          <w:rFonts w:ascii="仿宋_GB2312" w:eastAsia="仿宋_GB2312" w:hAnsi="仿宋_GB2312" w:cs="仿宋_GB2312" w:hint="eastAsia"/>
          <w:sz w:val="28"/>
          <w:szCs w:val="24"/>
        </w:rPr>
        <w:t>）</w:t>
      </w:r>
    </w:p>
    <w:sectPr w:rsidR="007F3AA1" w:rsidRPr="0045092B" w:rsidSect="006B4D4F">
      <w:footerReference w:type="default" r:id="rId6"/>
      <w:pgSz w:w="11906" w:h="16838"/>
      <w:pgMar w:top="1440" w:right="170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C6" w:rsidRDefault="00F854C6">
      <w:r>
        <w:separator/>
      </w:r>
    </w:p>
  </w:endnote>
  <w:endnote w:type="continuationSeparator" w:id="0">
    <w:p w:rsidR="00F854C6" w:rsidRDefault="00F85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E7" w:rsidRDefault="006B4D4F">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5.35pt;height:12.8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" filled="f" stroked="f">
          <v:textbox style="mso-fit-shape-to-text:t" inset="0,0,0,0">
            <w:txbxContent>
              <w:p w:rsidR="00BB1DE7" w:rsidRDefault="006B4D4F">
                <w:pPr>
                  <w:snapToGrid w:val="0"/>
                  <w:rPr>
                    <w:sz w:val="18"/>
                  </w:rPr>
                </w:pPr>
                <w:r>
                  <w:rPr>
                    <w:sz w:val="18"/>
                  </w:rPr>
                  <w:fldChar w:fldCharType="begin"/>
                </w:r>
                <w:r w:rsidR="0045092B">
                  <w:rPr>
                    <w:sz w:val="18"/>
                  </w:rPr>
                  <w:instrText xml:space="preserve"> PAGE  \* MERGEFORMAT </w:instrText>
                </w:r>
                <w:r>
                  <w:rPr>
                    <w:sz w:val="18"/>
                  </w:rPr>
                  <w:fldChar w:fldCharType="separate"/>
                </w:r>
                <w:r w:rsidR="00F854C6" w:rsidRPr="00F854C6">
                  <w:rPr>
                    <w:noProof/>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C6" w:rsidRDefault="00F854C6">
      <w:r>
        <w:separator/>
      </w:r>
    </w:p>
  </w:footnote>
  <w:footnote w:type="continuationSeparator" w:id="0">
    <w:p w:rsidR="00F854C6" w:rsidRDefault="00F854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92B"/>
    <w:rsid w:val="00153871"/>
    <w:rsid w:val="00181C98"/>
    <w:rsid w:val="001D18D7"/>
    <w:rsid w:val="001E4E64"/>
    <w:rsid w:val="002543F4"/>
    <w:rsid w:val="00270E63"/>
    <w:rsid w:val="00295FDC"/>
    <w:rsid w:val="00354F8D"/>
    <w:rsid w:val="003B2817"/>
    <w:rsid w:val="00413025"/>
    <w:rsid w:val="0045092B"/>
    <w:rsid w:val="00573973"/>
    <w:rsid w:val="005C1A1B"/>
    <w:rsid w:val="006330AA"/>
    <w:rsid w:val="006B4D4F"/>
    <w:rsid w:val="00777E59"/>
    <w:rsid w:val="007E4094"/>
    <w:rsid w:val="007F3AA1"/>
    <w:rsid w:val="00854881"/>
    <w:rsid w:val="008A2628"/>
    <w:rsid w:val="008A605E"/>
    <w:rsid w:val="008F5E45"/>
    <w:rsid w:val="00A22698"/>
    <w:rsid w:val="00A47983"/>
    <w:rsid w:val="00A83172"/>
    <w:rsid w:val="00AC0ECD"/>
    <w:rsid w:val="00AD0800"/>
    <w:rsid w:val="00AF6FC8"/>
    <w:rsid w:val="00AF7C44"/>
    <w:rsid w:val="00B83FF3"/>
    <w:rsid w:val="00B95E99"/>
    <w:rsid w:val="00C64FAC"/>
    <w:rsid w:val="00CC4D00"/>
    <w:rsid w:val="00D6360F"/>
    <w:rsid w:val="00D7515F"/>
    <w:rsid w:val="00D969E8"/>
    <w:rsid w:val="00DD50FF"/>
    <w:rsid w:val="00F6037E"/>
    <w:rsid w:val="00F854C6"/>
    <w:rsid w:val="00FD49CA"/>
    <w:rsid w:val="00FE4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45092B"/>
    <w:rPr>
      <w:rFonts w:ascii="Calibri" w:eastAsia="宋体" w:hAnsi="Calibri" w:cs="Times New Roman"/>
      <w:sz w:val="18"/>
      <w:szCs w:val="18"/>
    </w:rPr>
  </w:style>
  <w:style w:type="paragraph" w:styleId="a3">
    <w:name w:val="footer"/>
    <w:basedOn w:val="a"/>
    <w:link w:val="Char"/>
    <w:rsid w:val="0045092B"/>
    <w:pPr>
      <w:tabs>
        <w:tab w:val="center" w:pos="4153"/>
        <w:tab w:val="right" w:pos="8306"/>
      </w:tabs>
      <w:snapToGrid w:val="0"/>
      <w:jc w:val="left"/>
    </w:pPr>
    <w:rPr>
      <w:sz w:val="18"/>
      <w:szCs w:val="18"/>
    </w:rPr>
  </w:style>
  <w:style w:type="character" w:customStyle="1" w:styleId="Char1">
    <w:name w:val="页脚 Char1"/>
    <w:basedOn w:val="a0"/>
    <w:uiPriority w:val="99"/>
    <w:semiHidden/>
    <w:rsid w:val="0045092B"/>
    <w:rPr>
      <w:rFonts w:ascii="Calibri" w:eastAsia="宋体" w:hAnsi="Calibri" w:cs="Times New Roman"/>
      <w:sz w:val="18"/>
      <w:szCs w:val="18"/>
    </w:rPr>
  </w:style>
  <w:style w:type="paragraph" w:customStyle="1" w:styleId="p0">
    <w:name w:val="p0"/>
    <w:basedOn w:val="a"/>
    <w:rsid w:val="0045092B"/>
    <w:pPr>
      <w:widowControl/>
    </w:pPr>
    <w:rPr>
      <w:rFonts w:ascii="Times New Roman" w:hAnsi="Times New Roman"/>
      <w:kern w:val="0"/>
      <w:sz w:val="32"/>
      <w:szCs w:val="32"/>
    </w:rPr>
  </w:style>
  <w:style w:type="paragraph" w:styleId="a4">
    <w:name w:val="List Paragraph"/>
    <w:basedOn w:val="a"/>
    <w:uiPriority w:val="34"/>
    <w:qFormat/>
    <w:rsid w:val="00181C98"/>
    <w:pPr>
      <w:ind w:firstLineChars="200" w:firstLine="420"/>
    </w:pPr>
  </w:style>
  <w:style w:type="paragraph" w:styleId="a5">
    <w:name w:val="header"/>
    <w:basedOn w:val="a"/>
    <w:link w:val="Char0"/>
    <w:uiPriority w:val="99"/>
    <w:unhideWhenUsed/>
    <w:rsid w:val="008A26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A262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45092B"/>
    <w:rPr>
      <w:rFonts w:ascii="Calibri" w:eastAsia="宋体" w:hAnsi="Calibri" w:cs="Times New Roman"/>
      <w:sz w:val="18"/>
      <w:szCs w:val="18"/>
    </w:rPr>
  </w:style>
  <w:style w:type="paragraph" w:styleId="a3">
    <w:name w:val="footer"/>
    <w:basedOn w:val="a"/>
    <w:link w:val="Char"/>
    <w:rsid w:val="0045092B"/>
    <w:pPr>
      <w:tabs>
        <w:tab w:val="center" w:pos="4153"/>
        <w:tab w:val="right" w:pos="8306"/>
      </w:tabs>
      <w:snapToGrid w:val="0"/>
      <w:jc w:val="left"/>
    </w:pPr>
    <w:rPr>
      <w:sz w:val="18"/>
      <w:szCs w:val="18"/>
    </w:rPr>
  </w:style>
  <w:style w:type="character" w:customStyle="1" w:styleId="Char1">
    <w:name w:val="页脚 Char1"/>
    <w:basedOn w:val="a0"/>
    <w:uiPriority w:val="99"/>
    <w:semiHidden/>
    <w:rsid w:val="0045092B"/>
    <w:rPr>
      <w:rFonts w:ascii="Calibri" w:eastAsia="宋体" w:hAnsi="Calibri" w:cs="Times New Roman"/>
      <w:sz w:val="18"/>
      <w:szCs w:val="18"/>
    </w:rPr>
  </w:style>
  <w:style w:type="paragraph" w:customStyle="1" w:styleId="p0">
    <w:name w:val="p0"/>
    <w:basedOn w:val="a"/>
    <w:rsid w:val="0045092B"/>
    <w:pPr>
      <w:widowControl/>
    </w:pPr>
    <w:rPr>
      <w:rFonts w:ascii="Times New Roman" w:hAnsi="Times New Roman"/>
      <w:kern w:val="0"/>
      <w:sz w:val="32"/>
      <w:szCs w:val="32"/>
    </w:rPr>
  </w:style>
  <w:style w:type="paragraph" w:styleId="a4">
    <w:name w:val="List Paragraph"/>
    <w:basedOn w:val="a"/>
    <w:uiPriority w:val="34"/>
    <w:qFormat/>
    <w:rsid w:val="00181C98"/>
    <w:pPr>
      <w:ind w:firstLineChars="200" w:firstLine="420"/>
    </w:pPr>
  </w:style>
  <w:style w:type="paragraph" w:styleId="a5">
    <w:name w:val="header"/>
    <w:basedOn w:val="a"/>
    <w:link w:val="Char0"/>
    <w:uiPriority w:val="99"/>
    <w:unhideWhenUsed/>
    <w:rsid w:val="008A26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A262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394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185</Words>
  <Characters>1059</Characters>
  <Application>Microsoft Office Word</Application>
  <DocSecurity>0</DocSecurity>
  <Lines>8</Lines>
  <Paragraphs>2</Paragraphs>
  <ScaleCrop>false</ScaleCrop>
  <Company>Hewlett-Packard Company</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2019-01-17T08:29:00Z</dcterms:created>
  <dcterms:modified xsi:type="dcterms:W3CDTF">2019-01-18T06:49:00Z</dcterms:modified>
</cp:coreProperties>
</file>