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44" w:rsidRPr="0007701B" w:rsidRDefault="00E01E74">
      <w:pPr>
        <w:rPr>
          <w:rFonts w:ascii="仿宋_GB2312" w:eastAsia="仿宋_GB2312"/>
          <w:sz w:val="32"/>
          <w:szCs w:val="32"/>
        </w:rPr>
      </w:pPr>
      <w:r w:rsidRPr="0007701B">
        <w:rPr>
          <w:rFonts w:ascii="仿宋_GB2312" w:eastAsia="仿宋_GB2312" w:hint="eastAsia"/>
          <w:sz w:val="32"/>
          <w:szCs w:val="32"/>
        </w:rPr>
        <w:t>附件1</w:t>
      </w:r>
    </w:p>
    <w:p w:rsidR="00E01E74" w:rsidRPr="0007701B" w:rsidRDefault="00E01E74" w:rsidP="0007701B">
      <w:pPr>
        <w:jc w:val="center"/>
        <w:rPr>
          <w:rFonts w:ascii="方正小标宋简体" w:eastAsia="方正小标宋简体"/>
          <w:sz w:val="44"/>
          <w:szCs w:val="44"/>
        </w:rPr>
      </w:pPr>
      <w:r w:rsidRPr="0007701B">
        <w:rPr>
          <w:rFonts w:ascii="方正小标宋简体" w:eastAsia="方正小标宋简体" w:hint="eastAsia"/>
          <w:sz w:val="44"/>
          <w:szCs w:val="44"/>
        </w:rPr>
        <w:t>全国巾帼文明岗推荐表</w:t>
      </w:r>
    </w:p>
    <w:tbl>
      <w:tblPr>
        <w:tblStyle w:val="a3"/>
        <w:tblW w:w="8613" w:type="dxa"/>
        <w:tblLook w:val="04A0"/>
      </w:tblPr>
      <w:tblGrid>
        <w:gridCol w:w="1951"/>
        <w:gridCol w:w="3544"/>
        <w:gridCol w:w="567"/>
        <w:gridCol w:w="850"/>
        <w:gridCol w:w="1701"/>
      </w:tblGrid>
      <w:tr w:rsidR="00723C5A" w:rsidTr="00697528">
        <w:tc>
          <w:tcPr>
            <w:tcW w:w="1951" w:type="dxa"/>
          </w:tcPr>
          <w:p w:rsidR="00723C5A" w:rsidRPr="0007701B" w:rsidRDefault="00723C5A">
            <w:pPr>
              <w:rPr>
                <w:rFonts w:asciiTheme="minorEastAsia" w:hAnsiTheme="minorEastAsia"/>
                <w:b/>
                <w:sz w:val="24"/>
                <w:szCs w:val="24"/>
              </w:rPr>
            </w:pPr>
            <w:r w:rsidRPr="0007701B">
              <w:rPr>
                <w:rFonts w:asciiTheme="minorEastAsia" w:hAnsiTheme="minorEastAsia" w:hint="eastAsia"/>
                <w:b/>
                <w:sz w:val="24"/>
                <w:szCs w:val="24"/>
              </w:rPr>
              <w:t>单位及岗组名称</w:t>
            </w:r>
          </w:p>
        </w:tc>
        <w:tc>
          <w:tcPr>
            <w:tcW w:w="6662" w:type="dxa"/>
            <w:gridSpan w:val="4"/>
          </w:tcPr>
          <w:p w:rsidR="00723C5A" w:rsidRPr="0007701B" w:rsidRDefault="00723C5A" w:rsidP="00E01E74">
            <w:pPr>
              <w:jc w:val="left"/>
              <w:rPr>
                <w:rFonts w:asciiTheme="minorEastAsia" w:hAnsiTheme="minorEastAsia"/>
                <w:b/>
                <w:sz w:val="24"/>
                <w:szCs w:val="24"/>
              </w:rPr>
            </w:pPr>
            <w:r w:rsidRPr="0007701B">
              <w:rPr>
                <w:rFonts w:asciiTheme="minorEastAsia" w:hAnsiTheme="minorEastAsia" w:hint="eastAsia"/>
                <w:b/>
                <w:sz w:val="24"/>
                <w:szCs w:val="24"/>
              </w:rPr>
              <w:t>中国民族贸易促进会</w:t>
            </w:r>
            <w:r>
              <w:rPr>
                <w:rFonts w:asciiTheme="minorEastAsia" w:hAnsiTheme="minorEastAsia" w:hint="eastAsia"/>
                <w:b/>
                <w:sz w:val="24"/>
                <w:szCs w:val="24"/>
              </w:rPr>
              <w:t>办公室</w:t>
            </w:r>
          </w:p>
        </w:tc>
      </w:tr>
      <w:tr w:rsidR="00E01E74" w:rsidTr="00E01E74">
        <w:tc>
          <w:tcPr>
            <w:tcW w:w="1951" w:type="dxa"/>
          </w:tcPr>
          <w:p w:rsidR="00E01E74" w:rsidRPr="0007701B" w:rsidRDefault="00E01E74">
            <w:pPr>
              <w:rPr>
                <w:rFonts w:asciiTheme="minorEastAsia" w:hAnsiTheme="minorEastAsia"/>
                <w:b/>
                <w:sz w:val="24"/>
                <w:szCs w:val="24"/>
              </w:rPr>
            </w:pPr>
            <w:r w:rsidRPr="0007701B">
              <w:rPr>
                <w:rFonts w:asciiTheme="minorEastAsia" w:hAnsiTheme="minorEastAsia" w:hint="eastAsia"/>
                <w:b/>
                <w:sz w:val="24"/>
                <w:szCs w:val="24"/>
              </w:rPr>
              <w:t>通讯地址</w:t>
            </w:r>
          </w:p>
        </w:tc>
        <w:tc>
          <w:tcPr>
            <w:tcW w:w="4111" w:type="dxa"/>
            <w:gridSpan w:val="2"/>
          </w:tcPr>
          <w:p w:rsidR="00E01E74" w:rsidRPr="0007701B" w:rsidRDefault="00E01E74">
            <w:pPr>
              <w:rPr>
                <w:rFonts w:asciiTheme="minorEastAsia" w:hAnsiTheme="minorEastAsia"/>
                <w:b/>
                <w:sz w:val="24"/>
                <w:szCs w:val="24"/>
              </w:rPr>
            </w:pPr>
            <w:r w:rsidRPr="0007701B">
              <w:rPr>
                <w:rFonts w:asciiTheme="minorEastAsia" w:hAnsiTheme="minorEastAsia" w:hint="eastAsia"/>
                <w:b/>
                <w:sz w:val="24"/>
                <w:szCs w:val="24"/>
              </w:rPr>
              <w:t>北京市</w:t>
            </w:r>
            <w:proofErr w:type="gramStart"/>
            <w:r w:rsidRPr="0007701B">
              <w:rPr>
                <w:rFonts w:asciiTheme="minorEastAsia" w:hAnsiTheme="minorEastAsia" w:hint="eastAsia"/>
                <w:b/>
                <w:sz w:val="24"/>
                <w:szCs w:val="24"/>
              </w:rPr>
              <w:t>东城区左安门内大街</w:t>
            </w:r>
            <w:proofErr w:type="gramEnd"/>
            <w:r w:rsidRPr="0007701B">
              <w:rPr>
                <w:rFonts w:asciiTheme="minorEastAsia" w:hAnsiTheme="minorEastAsia" w:hint="eastAsia"/>
                <w:b/>
                <w:sz w:val="24"/>
                <w:szCs w:val="24"/>
              </w:rPr>
              <w:t>20号院</w:t>
            </w:r>
          </w:p>
        </w:tc>
        <w:tc>
          <w:tcPr>
            <w:tcW w:w="850" w:type="dxa"/>
          </w:tcPr>
          <w:p w:rsidR="00E01E74" w:rsidRPr="0007701B" w:rsidRDefault="00E01E74">
            <w:pPr>
              <w:rPr>
                <w:rFonts w:asciiTheme="minorEastAsia" w:hAnsiTheme="minorEastAsia"/>
                <w:b/>
                <w:sz w:val="24"/>
                <w:szCs w:val="24"/>
              </w:rPr>
            </w:pPr>
            <w:r w:rsidRPr="0007701B">
              <w:rPr>
                <w:rFonts w:asciiTheme="minorEastAsia" w:hAnsiTheme="minorEastAsia" w:hint="eastAsia"/>
                <w:b/>
                <w:sz w:val="24"/>
                <w:szCs w:val="24"/>
              </w:rPr>
              <w:t>邮编</w:t>
            </w:r>
          </w:p>
        </w:tc>
        <w:tc>
          <w:tcPr>
            <w:tcW w:w="1701" w:type="dxa"/>
          </w:tcPr>
          <w:p w:rsidR="00E01E74" w:rsidRPr="0007701B" w:rsidRDefault="00E01E74">
            <w:pPr>
              <w:rPr>
                <w:rFonts w:asciiTheme="minorEastAsia" w:hAnsiTheme="minorEastAsia"/>
                <w:b/>
                <w:sz w:val="24"/>
                <w:szCs w:val="24"/>
              </w:rPr>
            </w:pPr>
            <w:r w:rsidRPr="0007701B">
              <w:rPr>
                <w:rFonts w:asciiTheme="minorEastAsia" w:hAnsiTheme="minorEastAsia" w:hint="eastAsia"/>
                <w:b/>
                <w:sz w:val="24"/>
                <w:szCs w:val="24"/>
              </w:rPr>
              <w:t>100061</w:t>
            </w:r>
          </w:p>
        </w:tc>
      </w:tr>
      <w:tr w:rsidR="00E01E74" w:rsidTr="00E01E74">
        <w:trPr>
          <w:trHeight w:val="4056"/>
        </w:trPr>
        <w:tc>
          <w:tcPr>
            <w:tcW w:w="1951" w:type="dxa"/>
          </w:tcPr>
          <w:p w:rsidR="00E01E74" w:rsidRPr="0007701B" w:rsidRDefault="00E01E74" w:rsidP="00E01E74">
            <w:pPr>
              <w:jc w:val="center"/>
              <w:rPr>
                <w:rFonts w:asciiTheme="minorEastAsia" w:hAnsiTheme="minorEastAsia"/>
                <w:b/>
                <w:sz w:val="28"/>
                <w:szCs w:val="28"/>
              </w:rPr>
            </w:pPr>
            <w:r w:rsidRPr="0007701B">
              <w:rPr>
                <w:rFonts w:asciiTheme="minorEastAsia" w:hAnsiTheme="minorEastAsia" w:hint="eastAsia"/>
                <w:b/>
                <w:sz w:val="28"/>
                <w:szCs w:val="28"/>
              </w:rPr>
              <w:t>主</w:t>
            </w:r>
          </w:p>
          <w:p w:rsidR="00E01E74" w:rsidRPr="0007701B" w:rsidRDefault="00E01E74" w:rsidP="00E01E74">
            <w:pPr>
              <w:jc w:val="center"/>
              <w:rPr>
                <w:rFonts w:asciiTheme="minorEastAsia" w:hAnsiTheme="minorEastAsia"/>
                <w:b/>
                <w:sz w:val="28"/>
                <w:szCs w:val="28"/>
              </w:rPr>
            </w:pPr>
            <w:r w:rsidRPr="0007701B">
              <w:rPr>
                <w:rFonts w:asciiTheme="minorEastAsia" w:hAnsiTheme="minorEastAsia" w:hint="eastAsia"/>
                <w:b/>
                <w:sz w:val="28"/>
                <w:szCs w:val="28"/>
              </w:rPr>
              <w:t>要</w:t>
            </w:r>
          </w:p>
          <w:p w:rsidR="00E01E74" w:rsidRPr="0007701B" w:rsidRDefault="00E01E74" w:rsidP="00E01E74">
            <w:pPr>
              <w:jc w:val="center"/>
              <w:rPr>
                <w:rFonts w:asciiTheme="minorEastAsia" w:hAnsiTheme="minorEastAsia"/>
                <w:b/>
                <w:sz w:val="28"/>
                <w:szCs w:val="28"/>
              </w:rPr>
            </w:pPr>
            <w:r w:rsidRPr="0007701B">
              <w:rPr>
                <w:rFonts w:asciiTheme="minorEastAsia" w:hAnsiTheme="minorEastAsia" w:hint="eastAsia"/>
                <w:b/>
                <w:sz w:val="28"/>
                <w:szCs w:val="28"/>
              </w:rPr>
              <w:t>事</w:t>
            </w:r>
          </w:p>
          <w:p w:rsidR="00E01E74" w:rsidRPr="0007701B" w:rsidRDefault="00E01E74" w:rsidP="00E01E74">
            <w:pPr>
              <w:jc w:val="center"/>
              <w:rPr>
                <w:rFonts w:asciiTheme="minorEastAsia" w:hAnsiTheme="minorEastAsia"/>
                <w:b/>
                <w:sz w:val="28"/>
                <w:szCs w:val="28"/>
              </w:rPr>
            </w:pPr>
            <w:proofErr w:type="gramStart"/>
            <w:r w:rsidRPr="0007701B">
              <w:rPr>
                <w:rFonts w:asciiTheme="minorEastAsia" w:hAnsiTheme="minorEastAsia" w:hint="eastAsia"/>
                <w:b/>
                <w:sz w:val="28"/>
                <w:szCs w:val="28"/>
              </w:rPr>
              <w:t>迹</w:t>
            </w:r>
            <w:proofErr w:type="gramEnd"/>
          </w:p>
          <w:p w:rsidR="00E01E74" w:rsidRDefault="00E01E74" w:rsidP="00E01E74">
            <w:pPr>
              <w:jc w:val="center"/>
            </w:pPr>
            <w:r w:rsidRPr="0007701B">
              <w:rPr>
                <w:rFonts w:asciiTheme="minorEastAsia" w:hAnsiTheme="minorEastAsia" w:hint="eastAsia"/>
                <w:b/>
                <w:sz w:val="28"/>
                <w:szCs w:val="28"/>
              </w:rPr>
              <w:t>（500字）</w:t>
            </w:r>
          </w:p>
        </w:tc>
        <w:tc>
          <w:tcPr>
            <w:tcW w:w="6662" w:type="dxa"/>
            <w:gridSpan w:val="4"/>
          </w:tcPr>
          <w:p w:rsidR="00382556" w:rsidRDefault="00382556" w:rsidP="00666741">
            <w:pPr>
              <w:spacing w:line="360" w:lineRule="exact"/>
              <w:ind w:firstLineChars="200" w:firstLine="480"/>
              <w:jc w:val="left"/>
              <w:rPr>
                <w:rFonts w:asciiTheme="minorEastAsia" w:hAnsiTheme="minorEastAsia"/>
                <w:sz w:val="24"/>
                <w:szCs w:val="24"/>
              </w:rPr>
            </w:pPr>
            <w:r w:rsidRPr="00382556">
              <w:rPr>
                <w:rFonts w:asciiTheme="minorEastAsia" w:hAnsiTheme="minorEastAsia" w:hint="eastAsia"/>
                <w:sz w:val="24"/>
                <w:szCs w:val="24"/>
              </w:rPr>
              <w:t>在中商联党委的亲切关怀下，在</w:t>
            </w:r>
            <w:r>
              <w:rPr>
                <w:rFonts w:asciiTheme="minorEastAsia" w:hAnsiTheme="minorEastAsia" w:hint="eastAsia"/>
                <w:sz w:val="24"/>
                <w:szCs w:val="24"/>
              </w:rPr>
              <w:t>我会</w:t>
            </w:r>
            <w:r w:rsidRPr="00382556">
              <w:rPr>
                <w:rFonts w:asciiTheme="minorEastAsia" w:hAnsiTheme="minorEastAsia" w:hint="eastAsia"/>
                <w:sz w:val="24"/>
                <w:szCs w:val="24"/>
              </w:rPr>
              <w:t>驻</w:t>
            </w:r>
            <w:r>
              <w:rPr>
                <w:rFonts w:asciiTheme="minorEastAsia" w:hAnsiTheme="minorEastAsia" w:hint="eastAsia"/>
                <w:sz w:val="24"/>
                <w:szCs w:val="24"/>
              </w:rPr>
              <w:t>会</w:t>
            </w:r>
            <w:r w:rsidRPr="00382556">
              <w:rPr>
                <w:rFonts w:asciiTheme="minorEastAsia" w:hAnsiTheme="minorEastAsia" w:hint="eastAsia"/>
                <w:sz w:val="24"/>
                <w:szCs w:val="24"/>
              </w:rPr>
              <w:t>领导班子的正确领导下，在内设部门的大力支持下，</w:t>
            </w:r>
            <w:r>
              <w:rPr>
                <w:rFonts w:asciiTheme="minorEastAsia" w:hAnsiTheme="minorEastAsia" w:hint="eastAsia"/>
                <w:sz w:val="24"/>
                <w:szCs w:val="24"/>
              </w:rPr>
              <w:t>办公室</w:t>
            </w:r>
            <w:r w:rsidRPr="00382556">
              <w:rPr>
                <w:rFonts w:asciiTheme="minorEastAsia" w:hAnsiTheme="minorEastAsia" w:hint="eastAsia"/>
                <w:sz w:val="24"/>
                <w:szCs w:val="24"/>
              </w:rPr>
              <w:t>紧紧围绕全会工作部署，秉承“高效、务实、节俭”的工作作风，自觉、有序开展各项工作。</w:t>
            </w:r>
            <w:r w:rsidR="00C95FF5">
              <w:rPr>
                <w:rFonts w:asciiTheme="minorEastAsia" w:hAnsiTheme="minorEastAsia" w:hint="eastAsia"/>
                <w:sz w:val="24"/>
                <w:szCs w:val="24"/>
              </w:rPr>
              <w:t>部门共有</w:t>
            </w:r>
            <w:r w:rsidR="00666741">
              <w:rPr>
                <w:rFonts w:asciiTheme="minorEastAsia" w:hAnsiTheme="minorEastAsia" w:hint="eastAsia"/>
                <w:sz w:val="24"/>
                <w:szCs w:val="24"/>
              </w:rPr>
              <w:t>16</w:t>
            </w:r>
            <w:r w:rsidR="00C95FF5">
              <w:rPr>
                <w:rFonts w:asciiTheme="minorEastAsia" w:hAnsiTheme="minorEastAsia" w:hint="eastAsia"/>
                <w:sz w:val="24"/>
                <w:szCs w:val="24"/>
              </w:rPr>
              <w:t>人，其中女性干部职工</w:t>
            </w:r>
            <w:r w:rsidR="00666741">
              <w:rPr>
                <w:rFonts w:asciiTheme="minorEastAsia" w:hAnsiTheme="minorEastAsia" w:hint="eastAsia"/>
                <w:sz w:val="24"/>
                <w:szCs w:val="24"/>
              </w:rPr>
              <w:t>10</w:t>
            </w:r>
            <w:r w:rsidR="00C95FF5">
              <w:rPr>
                <w:rFonts w:asciiTheme="minorEastAsia" w:hAnsiTheme="minorEastAsia" w:hint="eastAsia"/>
                <w:sz w:val="24"/>
                <w:szCs w:val="24"/>
              </w:rPr>
              <w:t>人。</w:t>
            </w:r>
            <w:r w:rsidRPr="00382556">
              <w:rPr>
                <w:rFonts w:asciiTheme="minorEastAsia" w:hAnsiTheme="minorEastAsia" w:hint="eastAsia"/>
                <w:sz w:val="24"/>
                <w:szCs w:val="24"/>
              </w:rPr>
              <w:t>具体如下：</w:t>
            </w:r>
          </w:p>
          <w:p w:rsidR="004B3917" w:rsidRDefault="00666741" w:rsidP="00666741">
            <w:pPr>
              <w:spacing w:line="3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4B3917">
              <w:rPr>
                <w:rFonts w:asciiTheme="minorEastAsia" w:hAnsiTheme="minorEastAsia" w:hint="eastAsia"/>
                <w:sz w:val="24"/>
                <w:szCs w:val="24"/>
              </w:rPr>
              <w:t>.</w:t>
            </w:r>
            <w:r w:rsidR="00C95FF5">
              <w:rPr>
                <w:rFonts w:asciiTheme="minorEastAsia" w:hAnsiTheme="minorEastAsia" w:hint="eastAsia"/>
                <w:sz w:val="24"/>
                <w:szCs w:val="24"/>
              </w:rPr>
              <w:t>参与</w:t>
            </w:r>
            <w:r w:rsidR="004B3917" w:rsidRPr="004B3917">
              <w:rPr>
                <w:rFonts w:asciiTheme="minorEastAsia" w:hAnsiTheme="minorEastAsia"/>
                <w:sz w:val="24"/>
                <w:szCs w:val="24"/>
              </w:rPr>
              <w:t>建立</w:t>
            </w:r>
            <w:r w:rsidR="004B3917" w:rsidRPr="004B3917">
              <w:rPr>
                <w:rFonts w:asciiTheme="minorEastAsia" w:hAnsiTheme="minorEastAsia" w:hint="eastAsia"/>
                <w:sz w:val="24"/>
                <w:szCs w:val="24"/>
              </w:rPr>
              <w:t>多元开放的学习制度。建立以“两微、一网、一堂、一组”为载体的“二加三”相结合的多元开放式学习制度。</w:t>
            </w:r>
            <w:r w:rsidR="004B3917" w:rsidRPr="004B3917">
              <w:rPr>
                <w:rFonts w:asciiTheme="minorEastAsia" w:hAnsiTheme="minorEastAsia"/>
                <w:sz w:val="24"/>
                <w:szCs w:val="24"/>
              </w:rPr>
              <w:t>建立</w:t>
            </w:r>
            <w:r w:rsidR="004B3917" w:rsidRPr="004B3917">
              <w:rPr>
                <w:rFonts w:asciiTheme="minorEastAsia" w:hAnsiTheme="minorEastAsia" w:hint="eastAsia"/>
                <w:sz w:val="24"/>
                <w:szCs w:val="24"/>
              </w:rPr>
              <w:t>定期检查的督学制度。同时与个人年度考核和评先评优相挂钩，推动学有实效、学有所得。</w:t>
            </w:r>
          </w:p>
          <w:p w:rsidR="00A83214" w:rsidRDefault="00666741" w:rsidP="00666741">
            <w:pPr>
              <w:spacing w:line="36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4B3917">
              <w:rPr>
                <w:rFonts w:asciiTheme="minorEastAsia" w:hAnsiTheme="minorEastAsia" w:hint="eastAsia"/>
                <w:sz w:val="24"/>
                <w:szCs w:val="24"/>
              </w:rPr>
              <w:t>.</w:t>
            </w:r>
            <w:r w:rsidR="00C95FF5">
              <w:rPr>
                <w:rFonts w:asciiTheme="minorEastAsia" w:hAnsiTheme="minorEastAsia" w:hint="eastAsia"/>
                <w:sz w:val="24"/>
                <w:szCs w:val="24"/>
              </w:rPr>
              <w:t>参与</w:t>
            </w:r>
            <w:r w:rsidR="004B3917" w:rsidRPr="004B3917">
              <w:rPr>
                <w:rFonts w:asciiTheme="minorEastAsia" w:hAnsiTheme="minorEastAsia" w:hint="eastAsia"/>
                <w:sz w:val="24"/>
                <w:szCs w:val="24"/>
              </w:rPr>
              <w:t>“党建+脱贫攻坚”</w:t>
            </w:r>
            <w:r w:rsidR="00C95FF5">
              <w:rPr>
                <w:rFonts w:asciiTheme="minorEastAsia" w:hAnsiTheme="minorEastAsia" w:hint="eastAsia"/>
                <w:sz w:val="24"/>
                <w:szCs w:val="24"/>
              </w:rPr>
              <w:t>工作</w:t>
            </w:r>
            <w:r w:rsidR="004B3917">
              <w:rPr>
                <w:rFonts w:asciiTheme="minorEastAsia" w:hAnsiTheme="minorEastAsia" w:hint="eastAsia"/>
                <w:sz w:val="24"/>
                <w:szCs w:val="24"/>
              </w:rPr>
              <w:t>。</w:t>
            </w:r>
            <w:r w:rsidR="00A83214" w:rsidRPr="009B2D9F">
              <w:rPr>
                <w:rFonts w:asciiTheme="minorEastAsia" w:hAnsiTheme="minorEastAsia" w:hint="eastAsia"/>
                <w:sz w:val="24"/>
                <w:szCs w:val="24"/>
              </w:rPr>
              <w:t>在国务院国资委、中央统战部、国家民委、全国政协民</w:t>
            </w:r>
            <w:proofErr w:type="gramStart"/>
            <w:r w:rsidR="00A83214" w:rsidRPr="009B2D9F">
              <w:rPr>
                <w:rFonts w:asciiTheme="minorEastAsia" w:hAnsiTheme="minorEastAsia" w:hint="eastAsia"/>
                <w:sz w:val="24"/>
                <w:szCs w:val="24"/>
              </w:rPr>
              <w:t>宗委四部委</w:t>
            </w:r>
            <w:proofErr w:type="gramEnd"/>
            <w:r w:rsidR="00A83214" w:rsidRPr="009B2D9F">
              <w:rPr>
                <w:rFonts w:asciiTheme="minorEastAsia" w:hAnsiTheme="minorEastAsia" w:hint="eastAsia"/>
                <w:sz w:val="24"/>
                <w:szCs w:val="24"/>
              </w:rPr>
              <w:t>支持下，发起“同心圆梦·美丽中国行”全国民族地区综合援助计划，</w:t>
            </w:r>
            <w:r w:rsidR="00EB6198" w:rsidRPr="00EB6198">
              <w:rPr>
                <w:rFonts w:asciiTheme="minorEastAsia" w:hAnsiTheme="minorEastAsia" w:hint="eastAsia"/>
                <w:sz w:val="24"/>
                <w:szCs w:val="24"/>
              </w:rPr>
              <w:t>四年多来，该计划从经济、文化、教育和医疗四个方面开展了系列帮扶活动，动员社会力量和会员企业捐</w:t>
            </w:r>
            <w:r w:rsidR="00EB6198">
              <w:rPr>
                <w:rFonts w:asciiTheme="minorEastAsia" w:hAnsiTheme="minorEastAsia" w:hint="eastAsia"/>
                <w:sz w:val="24"/>
                <w:szCs w:val="24"/>
              </w:rPr>
              <w:t>赠款物，招商引资、对接项目，多次</w:t>
            </w:r>
            <w:proofErr w:type="gramStart"/>
            <w:r w:rsidR="00EB6198">
              <w:rPr>
                <w:rFonts w:asciiTheme="minorEastAsia" w:hAnsiTheme="minorEastAsia" w:hint="eastAsia"/>
                <w:sz w:val="24"/>
                <w:szCs w:val="24"/>
              </w:rPr>
              <w:t>赴民族</w:t>
            </w:r>
            <w:proofErr w:type="gramEnd"/>
            <w:r w:rsidR="00EB6198">
              <w:rPr>
                <w:rFonts w:asciiTheme="minorEastAsia" w:hAnsiTheme="minorEastAsia" w:hint="eastAsia"/>
                <w:sz w:val="24"/>
                <w:szCs w:val="24"/>
              </w:rPr>
              <w:t>地区举行大型文艺公益演出。</w:t>
            </w:r>
          </w:p>
          <w:p w:rsidR="004B3917" w:rsidRDefault="00666741" w:rsidP="00666741">
            <w:pPr>
              <w:spacing w:line="3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4B3917">
              <w:rPr>
                <w:rFonts w:asciiTheme="minorEastAsia" w:hAnsiTheme="minorEastAsia" w:hint="eastAsia"/>
                <w:sz w:val="24"/>
                <w:szCs w:val="24"/>
              </w:rPr>
              <w:t>.</w:t>
            </w:r>
            <w:r w:rsidR="00C95FF5">
              <w:rPr>
                <w:rFonts w:asciiTheme="minorEastAsia" w:hAnsiTheme="minorEastAsia" w:hint="eastAsia"/>
                <w:sz w:val="24"/>
                <w:szCs w:val="24"/>
              </w:rPr>
              <w:t>积极做好会员服务工作。</w:t>
            </w:r>
            <w:r w:rsidR="00DF60B6">
              <w:rPr>
                <w:rFonts w:asciiTheme="minorEastAsia" w:hAnsiTheme="minorEastAsia" w:hint="eastAsia"/>
                <w:sz w:val="24"/>
                <w:szCs w:val="24"/>
              </w:rPr>
              <w:t>充分发挥社会组织平台优势，</w:t>
            </w:r>
            <w:r w:rsidR="00DF60B6" w:rsidRPr="00EB6198">
              <w:rPr>
                <w:rFonts w:asciiTheme="minorEastAsia" w:hAnsiTheme="minorEastAsia" w:hint="eastAsia"/>
                <w:sz w:val="24"/>
                <w:szCs w:val="24"/>
              </w:rPr>
              <w:t>先后组织央企、国企和民企等会员企业赴辽宁、新疆、内蒙、西藏、云南、贵州、湖南、上海、河南等地调研考察。务实开展招商引资，助</w:t>
            </w:r>
            <w:proofErr w:type="gramStart"/>
            <w:r w:rsidR="00DF60B6" w:rsidRPr="00EB6198">
              <w:rPr>
                <w:rFonts w:asciiTheme="minorEastAsia" w:hAnsiTheme="minorEastAsia" w:hint="eastAsia"/>
                <w:sz w:val="24"/>
                <w:szCs w:val="24"/>
              </w:rPr>
              <w:t>推民族</w:t>
            </w:r>
            <w:proofErr w:type="gramEnd"/>
            <w:r w:rsidR="00DF60B6" w:rsidRPr="00EB6198">
              <w:rPr>
                <w:rFonts w:asciiTheme="minorEastAsia" w:hAnsiTheme="minorEastAsia" w:hint="eastAsia"/>
                <w:sz w:val="24"/>
                <w:szCs w:val="24"/>
              </w:rPr>
              <w:t>经济发展。</w:t>
            </w:r>
            <w:r w:rsidR="00DF60B6">
              <w:rPr>
                <w:rFonts w:asciiTheme="minorEastAsia" w:hAnsiTheme="minorEastAsia" w:hint="eastAsia"/>
                <w:sz w:val="24"/>
                <w:szCs w:val="24"/>
              </w:rPr>
              <w:t>其中</w:t>
            </w:r>
            <w:r w:rsidR="00DF60B6" w:rsidRPr="00DF60B6">
              <w:rPr>
                <w:rFonts w:asciiTheme="minorEastAsia" w:hAnsiTheme="minorEastAsia" w:hint="eastAsia"/>
                <w:sz w:val="24"/>
                <w:szCs w:val="24"/>
              </w:rPr>
              <w:t>我会走进新疆生产建设兵团调研工作得到了原国家民委王正伟主任的重要批示：“中国民族贸易促进会的做法很好！深入实际为民族地区办实事、做好事，应予以表扬，并通过国家民委的网站予以报道”。</w:t>
            </w:r>
          </w:p>
          <w:p w:rsidR="004B3917" w:rsidRDefault="00666741" w:rsidP="00666741">
            <w:pPr>
              <w:spacing w:line="360" w:lineRule="exact"/>
              <w:ind w:firstLineChars="200" w:firstLine="480"/>
              <w:jc w:val="left"/>
              <w:rPr>
                <w:rFonts w:asciiTheme="minorEastAsia" w:hAnsiTheme="minorEastAsia"/>
                <w:sz w:val="24"/>
                <w:szCs w:val="24"/>
              </w:rPr>
            </w:pPr>
            <w:r>
              <w:rPr>
                <w:rFonts w:asciiTheme="minorEastAsia" w:hAnsiTheme="minorEastAsia" w:hint="eastAsia"/>
                <w:sz w:val="24"/>
                <w:szCs w:val="24"/>
              </w:rPr>
              <w:t>4</w:t>
            </w:r>
            <w:r w:rsidR="004B3917">
              <w:rPr>
                <w:rFonts w:asciiTheme="minorEastAsia" w:hAnsiTheme="minorEastAsia" w:hint="eastAsia"/>
                <w:sz w:val="24"/>
                <w:szCs w:val="24"/>
              </w:rPr>
              <w:t>.</w:t>
            </w:r>
            <w:r w:rsidR="00C95FF5">
              <w:rPr>
                <w:rFonts w:asciiTheme="minorEastAsia" w:hAnsiTheme="minorEastAsia" w:hint="eastAsia"/>
                <w:sz w:val="24"/>
                <w:szCs w:val="24"/>
              </w:rPr>
              <w:t>积极参与协调公益活动。</w:t>
            </w:r>
            <w:r w:rsidR="009B2D9F" w:rsidRPr="009B2D9F">
              <w:rPr>
                <w:rFonts w:asciiTheme="minorEastAsia" w:hAnsiTheme="minorEastAsia" w:hint="eastAsia"/>
                <w:sz w:val="24"/>
                <w:szCs w:val="24"/>
              </w:rPr>
              <w:t>我会与香港中华厂商联合会共同主办“同心圆梦·美丽中国行”——《光影中的民族记忆》公益摄影展活动。</w:t>
            </w:r>
            <w:r w:rsidR="00730CAF" w:rsidRPr="00730CAF">
              <w:rPr>
                <w:rFonts w:asciiTheme="minorEastAsia" w:hAnsiTheme="minorEastAsia" w:hint="eastAsia"/>
                <w:sz w:val="24"/>
                <w:szCs w:val="24"/>
              </w:rPr>
              <w:t>已完成广西三月三歌节、宁夏开斋节、青海古尔邦节、云南楚雄火把节、吉林龙井农夫节等17个民族节日，2019年将继续开展此项工作。</w:t>
            </w:r>
          </w:p>
          <w:p w:rsidR="004B3917" w:rsidRDefault="00666741" w:rsidP="00666741">
            <w:pPr>
              <w:spacing w:line="3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4B3917">
              <w:rPr>
                <w:rFonts w:asciiTheme="minorEastAsia" w:hAnsiTheme="minorEastAsia" w:hint="eastAsia"/>
                <w:sz w:val="24"/>
                <w:szCs w:val="24"/>
              </w:rPr>
              <w:t>.</w:t>
            </w:r>
            <w:r w:rsidR="00C95FF5">
              <w:rPr>
                <w:rFonts w:asciiTheme="minorEastAsia" w:hAnsiTheme="minorEastAsia" w:hint="eastAsia"/>
                <w:sz w:val="24"/>
                <w:szCs w:val="24"/>
              </w:rPr>
              <w:t>积极</w:t>
            </w:r>
            <w:proofErr w:type="gramStart"/>
            <w:r w:rsidR="00C95FF5">
              <w:rPr>
                <w:rFonts w:asciiTheme="minorEastAsia" w:hAnsiTheme="minorEastAsia" w:hint="eastAsia"/>
                <w:sz w:val="24"/>
                <w:szCs w:val="24"/>
              </w:rPr>
              <w:t>参与智库建设</w:t>
            </w:r>
            <w:proofErr w:type="gramEnd"/>
            <w:r w:rsidR="00C95FF5">
              <w:rPr>
                <w:rFonts w:asciiTheme="minorEastAsia" w:hAnsiTheme="minorEastAsia" w:hint="eastAsia"/>
                <w:sz w:val="24"/>
                <w:szCs w:val="24"/>
              </w:rPr>
              <w:t>活动。与同济大学共同成立</w:t>
            </w:r>
            <w:r w:rsidR="00C95FF5" w:rsidRPr="00EB6198">
              <w:rPr>
                <w:rFonts w:asciiTheme="minorEastAsia" w:hAnsiTheme="minorEastAsia" w:hint="eastAsia"/>
                <w:sz w:val="24"/>
                <w:szCs w:val="24"/>
              </w:rPr>
              <w:t>中国民族贸易促进会-同济大学研究院</w:t>
            </w:r>
            <w:r w:rsidR="00C95FF5">
              <w:rPr>
                <w:rFonts w:asciiTheme="minorEastAsia" w:hAnsiTheme="minorEastAsia" w:hint="eastAsia"/>
                <w:sz w:val="24"/>
                <w:szCs w:val="24"/>
              </w:rPr>
              <w:t>，</w:t>
            </w:r>
            <w:r w:rsidR="009B2D9F" w:rsidRPr="00EB6198">
              <w:rPr>
                <w:rFonts w:asciiTheme="minorEastAsia" w:hAnsiTheme="minorEastAsia" w:hint="eastAsia"/>
                <w:sz w:val="24"/>
                <w:szCs w:val="24"/>
              </w:rPr>
              <w:t>旨在面向民族地区开展智力技术服务、推动民族产业升级。</w:t>
            </w:r>
            <w:r w:rsidR="00C95FF5">
              <w:rPr>
                <w:rFonts w:asciiTheme="minorEastAsia" w:hAnsiTheme="minorEastAsia" w:hint="eastAsia"/>
                <w:sz w:val="24"/>
                <w:szCs w:val="24"/>
              </w:rPr>
              <w:t>建立专家委员会、民族医药科学院研究院等机构，发挥</w:t>
            </w:r>
            <w:proofErr w:type="gramStart"/>
            <w:r w:rsidR="00C95FF5">
              <w:rPr>
                <w:rFonts w:asciiTheme="minorEastAsia" w:hAnsiTheme="minorEastAsia" w:hint="eastAsia"/>
                <w:sz w:val="24"/>
                <w:szCs w:val="24"/>
              </w:rPr>
              <w:t>智库队伍</w:t>
            </w:r>
            <w:proofErr w:type="gramEnd"/>
            <w:r w:rsidR="00C95FF5">
              <w:rPr>
                <w:rFonts w:asciiTheme="minorEastAsia" w:hAnsiTheme="minorEastAsia" w:hint="eastAsia"/>
                <w:sz w:val="24"/>
                <w:szCs w:val="24"/>
              </w:rPr>
              <w:t>力量，积极建言献策。</w:t>
            </w:r>
          </w:p>
          <w:p w:rsidR="004B3917" w:rsidRDefault="00666741" w:rsidP="00666741">
            <w:pPr>
              <w:spacing w:line="360" w:lineRule="exact"/>
              <w:ind w:firstLineChars="200" w:firstLine="480"/>
              <w:jc w:val="left"/>
              <w:rPr>
                <w:rFonts w:asciiTheme="minorEastAsia" w:hAnsiTheme="minorEastAsia"/>
                <w:sz w:val="24"/>
                <w:szCs w:val="24"/>
              </w:rPr>
            </w:pPr>
            <w:r>
              <w:rPr>
                <w:rFonts w:asciiTheme="minorEastAsia" w:hAnsiTheme="minorEastAsia" w:hint="eastAsia"/>
                <w:sz w:val="24"/>
                <w:szCs w:val="24"/>
              </w:rPr>
              <w:t>6</w:t>
            </w:r>
            <w:r w:rsidR="004B3917">
              <w:rPr>
                <w:rFonts w:asciiTheme="minorEastAsia" w:hAnsiTheme="minorEastAsia" w:hint="eastAsia"/>
                <w:sz w:val="24"/>
                <w:szCs w:val="24"/>
              </w:rPr>
              <w:t>.</w:t>
            </w:r>
            <w:r w:rsidR="00C95FF5">
              <w:rPr>
                <w:rFonts w:asciiTheme="minorEastAsia" w:hAnsiTheme="minorEastAsia" w:hint="eastAsia"/>
                <w:sz w:val="24"/>
                <w:szCs w:val="24"/>
              </w:rPr>
              <w:t>参与筹备三届</w:t>
            </w:r>
            <w:r w:rsidR="00DF582D">
              <w:rPr>
                <w:rFonts w:asciiTheme="minorEastAsia" w:hAnsiTheme="minorEastAsia" w:hint="eastAsia"/>
                <w:sz w:val="24"/>
                <w:szCs w:val="24"/>
              </w:rPr>
              <w:t>“全国民族地区投资贸易洽谈会”</w:t>
            </w:r>
            <w:r w:rsidR="00C95FF5">
              <w:rPr>
                <w:rFonts w:asciiTheme="minorEastAsia" w:hAnsiTheme="minorEastAsia" w:hint="eastAsia"/>
                <w:sz w:val="24"/>
                <w:szCs w:val="24"/>
              </w:rPr>
              <w:t>：</w:t>
            </w:r>
            <w:r w:rsidR="00C95FF5" w:rsidRPr="00666741">
              <w:rPr>
                <w:rFonts w:asciiTheme="minorEastAsia" w:hAnsiTheme="minorEastAsia" w:hint="eastAsia"/>
                <w:sz w:val="24"/>
                <w:szCs w:val="24"/>
              </w:rPr>
              <w:t xml:space="preserve"> 近300</w:t>
            </w:r>
            <w:r w:rsidR="00C95FF5" w:rsidRPr="00666741">
              <w:rPr>
                <w:rFonts w:asciiTheme="minorEastAsia" w:hAnsiTheme="minorEastAsia" w:hint="eastAsia"/>
                <w:sz w:val="24"/>
                <w:szCs w:val="24"/>
              </w:rPr>
              <w:lastRenderedPageBreak/>
              <w:t>个政府代表团、2800余家企业和近150家社会组织组团参会，达成一批合作项目，签约金额达100多亿元，得到了民族地区干部群众赞誉。</w:t>
            </w:r>
          </w:p>
          <w:p w:rsidR="00666741" w:rsidRPr="00666741" w:rsidRDefault="00666741" w:rsidP="00666741">
            <w:pPr>
              <w:spacing w:line="360" w:lineRule="exact"/>
              <w:ind w:firstLineChars="200" w:firstLine="480"/>
              <w:jc w:val="left"/>
              <w:rPr>
                <w:rFonts w:asciiTheme="minorEastAsia" w:hAnsiTheme="minorEastAsia"/>
                <w:sz w:val="24"/>
                <w:szCs w:val="24"/>
              </w:rPr>
            </w:pPr>
            <w:r>
              <w:rPr>
                <w:rFonts w:asciiTheme="minorEastAsia" w:hAnsiTheme="minorEastAsia" w:hint="eastAsia"/>
                <w:sz w:val="24"/>
                <w:szCs w:val="24"/>
              </w:rPr>
              <w:t>7</w:t>
            </w:r>
            <w:r w:rsidR="004B3917">
              <w:rPr>
                <w:rFonts w:asciiTheme="minorEastAsia" w:hAnsiTheme="minorEastAsia" w:hint="eastAsia"/>
                <w:sz w:val="24"/>
                <w:szCs w:val="24"/>
              </w:rPr>
              <w:t>.</w:t>
            </w:r>
            <w:r w:rsidR="00C95FF5">
              <w:rPr>
                <w:rFonts w:asciiTheme="minorEastAsia" w:hAnsiTheme="minorEastAsia" w:hint="eastAsia"/>
                <w:sz w:val="24"/>
                <w:szCs w:val="24"/>
              </w:rPr>
              <w:t>参与推进</w:t>
            </w:r>
            <w:r w:rsidR="00EB6198" w:rsidRPr="00EB6198">
              <w:rPr>
                <w:rFonts w:asciiTheme="minorEastAsia" w:hAnsiTheme="minorEastAsia" w:hint="eastAsia"/>
                <w:sz w:val="24"/>
                <w:szCs w:val="24"/>
              </w:rPr>
              <w:t>由原国家</w:t>
            </w:r>
            <w:r w:rsidR="00C95FF5">
              <w:rPr>
                <w:rFonts w:asciiTheme="minorEastAsia" w:hAnsiTheme="minorEastAsia" w:hint="eastAsia"/>
                <w:sz w:val="24"/>
                <w:szCs w:val="24"/>
              </w:rPr>
              <w:t>质检总局批准</w:t>
            </w:r>
            <w:r w:rsidR="00EB6198" w:rsidRPr="00EB6198">
              <w:rPr>
                <w:rFonts w:asciiTheme="minorEastAsia" w:hAnsiTheme="minorEastAsia" w:hint="eastAsia"/>
                <w:sz w:val="24"/>
                <w:szCs w:val="24"/>
              </w:rPr>
              <w:t>，我会牵头实施的中国</w:t>
            </w:r>
            <w:proofErr w:type="gramStart"/>
            <w:r w:rsidR="00EB6198" w:rsidRPr="00EB6198">
              <w:rPr>
                <w:rFonts w:asciiTheme="minorEastAsia" w:hAnsiTheme="minorEastAsia" w:hint="eastAsia"/>
                <w:sz w:val="24"/>
                <w:szCs w:val="24"/>
              </w:rPr>
              <w:t>一</w:t>
            </w:r>
            <w:proofErr w:type="gramEnd"/>
            <w:r w:rsidR="00EB6198" w:rsidRPr="00EB6198">
              <w:rPr>
                <w:rFonts w:asciiTheme="minorEastAsia" w:hAnsiTheme="minorEastAsia" w:hint="eastAsia"/>
                <w:sz w:val="24"/>
                <w:szCs w:val="24"/>
              </w:rPr>
              <w:t>乡一品产业促进计划</w:t>
            </w:r>
            <w:r w:rsidR="00C95FF5">
              <w:rPr>
                <w:rFonts w:asciiTheme="minorEastAsia" w:hAnsiTheme="minorEastAsia" w:hint="eastAsia"/>
                <w:sz w:val="24"/>
                <w:szCs w:val="24"/>
              </w:rPr>
              <w:t>，</w:t>
            </w:r>
            <w:r>
              <w:rPr>
                <w:rFonts w:asciiTheme="minorEastAsia" w:hAnsiTheme="minorEastAsia" w:hint="eastAsia"/>
                <w:sz w:val="24"/>
                <w:szCs w:val="24"/>
              </w:rPr>
              <w:t>从</w:t>
            </w:r>
            <w:r w:rsidRPr="00666741">
              <w:rPr>
                <w:rFonts w:asciiTheme="minorEastAsia" w:hAnsiTheme="minorEastAsia" w:hint="eastAsia"/>
                <w:sz w:val="24"/>
                <w:szCs w:val="24"/>
              </w:rPr>
              <w:t>产业辅导、标准制定、产品认证、质量保险、贸易促进、技术引进、品牌推广等多个方面，通过整合技术、人才、资金、创意等资源，促进地方特色产业发展、打造民族自主品牌。</w:t>
            </w:r>
          </w:p>
          <w:p w:rsidR="00666741" w:rsidRPr="00666741" w:rsidRDefault="00666741" w:rsidP="00666741">
            <w:pPr>
              <w:spacing w:line="3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8</w:t>
            </w:r>
            <w:r w:rsidR="004B3917">
              <w:rPr>
                <w:rFonts w:asciiTheme="minorEastAsia" w:hAnsiTheme="minorEastAsia" w:hint="eastAsia"/>
                <w:sz w:val="24"/>
                <w:szCs w:val="24"/>
              </w:rPr>
              <w:t>.</w:t>
            </w:r>
            <w:r w:rsidR="004B3917" w:rsidRPr="004B3917">
              <w:rPr>
                <w:rFonts w:asciiTheme="minorEastAsia" w:hAnsiTheme="minorEastAsia"/>
                <w:sz w:val="24"/>
                <w:szCs w:val="24"/>
              </w:rPr>
              <w:t xml:space="preserve"> </w:t>
            </w:r>
            <w:r>
              <w:rPr>
                <w:rFonts w:asciiTheme="minorEastAsia" w:hAnsiTheme="minorEastAsia" w:hint="eastAsia"/>
                <w:sz w:val="24"/>
                <w:szCs w:val="24"/>
              </w:rPr>
              <w:t>参与民族医药项目推动工作。</w:t>
            </w:r>
            <w:r w:rsidRPr="00666741">
              <w:rPr>
                <w:rFonts w:asciiTheme="minorEastAsia" w:hAnsiTheme="minorEastAsia" w:hint="eastAsia"/>
                <w:sz w:val="24"/>
                <w:szCs w:val="24"/>
              </w:rPr>
              <w:t>为弘扬民族医药传统文化，成立了民族医药工作委员会、民族医药科学研究院，召集民族医药领域的专家、学者为民族医药的发展建言献策。同时，启动“同心圆梦-美丽中国行-民族医药公益工程”大型公益工程；成立中民</w:t>
            </w:r>
            <w:proofErr w:type="gramStart"/>
            <w:r w:rsidRPr="00666741">
              <w:rPr>
                <w:rFonts w:asciiTheme="minorEastAsia" w:hAnsiTheme="minorEastAsia" w:hint="eastAsia"/>
                <w:sz w:val="24"/>
                <w:szCs w:val="24"/>
              </w:rPr>
              <w:t>贸民族</w:t>
            </w:r>
            <w:proofErr w:type="gramEnd"/>
            <w:r w:rsidRPr="00666741">
              <w:rPr>
                <w:rFonts w:asciiTheme="minorEastAsia" w:hAnsiTheme="minorEastAsia" w:hint="eastAsia"/>
                <w:sz w:val="24"/>
                <w:szCs w:val="24"/>
              </w:rPr>
              <w:t>医药产业有限公司和民族医药产业联盟，为民族医药未来的发展搭建了可持续平台。</w:t>
            </w:r>
          </w:p>
          <w:p w:rsidR="00EB6198" w:rsidRPr="009B2D9F" w:rsidRDefault="00EB6198" w:rsidP="00666741">
            <w:pPr>
              <w:ind w:firstLineChars="200" w:firstLine="480"/>
              <w:jc w:val="left"/>
              <w:rPr>
                <w:rFonts w:asciiTheme="minorEastAsia" w:hAnsiTheme="minorEastAsia"/>
                <w:sz w:val="24"/>
                <w:szCs w:val="24"/>
              </w:rPr>
            </w:pPr>
          </w:p>
        </w:tc>
      </w:tr>
      <w:tr w:rsidR="00E01E74" w:rsidTr="00E01E74">
        <w:trPr>
          <w:trHeight w:val="2115"/>
        </w:trPr>
        <w:tc>
          <w:tcPr>
            <w:tcW w:w="1951" w:type="dxa"/>
          </w:tcPr>
          <w:p w:rsidR="00E01E74" w:rsidRPr="0007701B" w:rsidRDefault="00E01E74" w:rsidP="00E01E74">
            <w:pPr>
              <w:jc w:val="center"/>
              <w:rPr>
                <w:rFonts w:asciiTheme="minorEastAsia" w:hAnsiTheme="minorEastAsia"/>
                <w:b/>
                <w:sz w:val="28"/>
                <w:szCs w:val="28"/>
              </w:rPr>
            </w:pPr>
            <w:r w:rsidRPr="0007701B">
              <w:rPr>
                <w:rFonts w:asciiTheme="minorEastAsia" w:hAnsiTheme="minorEastAsia" w:hint="eastAsia"/>
                <w:b/>
                <w:sz w:val="28"/>
                <w:szCs w:val="28"/>
              </w:rPr>
              <w:lastRenderedPageBreak/>
              <w:t>主要</w:t>
            </w:r>
          </w:p>
          <w:p w:rsidR="00E01E74" w:rsidRPr="0007701B" w:rsidRDefault="00E01E74" w:rsidP="00E01E74">
            <w:pPr>
              <w:jc w:val="center"/>
              <w:rPr>
                <w:rFonts w:asciiTheme="minorEastAsia" w:hAnsiTheme="minorEastAsia"/>
                <w:b/>
                <w:sz w:val="28"/>
                <w:szCs w:val="28"/>
              </w:rPr>
            </w:pPr>
            <w:r w:rsidRPr="0007701B">
              <w:rPr>
                <w:rFonts w:asciiTheme="minorEastAsia" w:hAnsiTheme="minorEastAsia" w:hint="eastAsia"/>
                <w:b/>
                <w:sz w:val="28"/>
                <w:szCs w:val="28"/>
              </w:rPr>
              <w:t>获奖</w:t>
            </w:r>
          </w:p>
          <w:p w:rsidR="00E01E74" w:rsidRDefault="00E01E74" w:rsidP="00E01E74">
            <w:pPr>
              <w:jc w:val="center"/>
            </w:pPr>
            <w:r w:rsidRPr="0007701B">
              <w:rPr>
                <w:rFonts w:asciiTheme="minorEastAsia" w:hAnsiTheme="minorEastAsia" w:hint="eastAsia"/>
                <w:b/>
                <w:sz w:val="28"/>
                <w:szCs w:val="28"/>
              </w:rPr>
              <w:t>情况</w:t>
            </w:r>
          </w:p>
        </w:tc>
        <w:tc>
          <w:tcPr>
            <w:tcW w:w="6662" w:type="dxa"/>
            <w:gridSpan w:val="4"/>
          </w:tcPr>
          <w:p w:rsidR="00666741" w:rsidRDefault="00666741" w:rsidP="000648E7">
            <w:pPr>
              <w:jc w:val="left"/>
              <w:rPr>
                <w:rFonts w:asciiTheme="minorEastAsia" w:hAnsiTheme="minorEastAsia"/>
                <w:sz w:val="24"/>
                <w:szCs w:val="24"/>
              </w:rPr>
            </w:pPr>
            <w:r>
              <w:rPr>
                <w:rFonts w:asciiTheme="minorEastAsia" w:hAnsiTheme="minorEastAsia" w:hint="eastAsia"/>
                <w:sz w:val="24"/>
                <w:szCs w:val="24"/>
              </w:rPr>
              <w:t>在会领导的领导下，携同全会干部职工积极参与评优工作，全会荣获如下奖项：</w:t>
            </w:r>
          </w:p>
          <w:p w:rsidR="000648E7" w:rsidRPr="000648E7" w:rsidRDefault="000648E7" w:rsidP="000648E7">
            <w:pPr>
              <w:jc w:val="left"/>
              <w:rPr>
                <w:rFonts w:asciiTheme="minorEastAsia" w:hAnsiTheme="minorEastAsia"/>
                <w:sz w:val="24"/>
                <w:szCs w:val="24"/>
              </w:rPr>
            </w:pPr>
            <w:r w:rsidRPr="000648E7">
              <w:rPr>
                <w:rFonts w:asciiTheme="minorEastAsia" w:hAnsiTheme="minorEastAsia" w:hint="eastAsia"/>
                <w:sz w:val="24"/>
                <w:szCs w:val="24"/>
              </w:rPr>
              <w:t>1.全国民族团结进步模范单位（国务院授 1994年）</w:t>
            </w:r>
          </w:p>
          <w:p w:rsidR="000648E7" w:rsidRPr="000648E7" w:rsidRDefault="000648E7" w:rsidP="000648E7">
            <w:pPr>
              <w:jc w:val="left"/>
              <w:rPr>
                <w:rFonts w:asciiTheme="minorEastAsia" w:hAnsiTheme="minorEastAsia"/>
                <w:sz w:val="24"/>
                <w:szCs w:val="24"/>
              </w:rPr>
            </w:pPr>
            <w:r w:rsidRPr="000648E7">
              <w:rPr>
                <w:rFonts w:asciiTheme="minorEastAsia" w:hAnsiTheme="minorEastAsia" w:hint="eastAsia"/>
                <w:sz w:val="24"/>
                <w:szCs w:val="24"/>
              </w:rPr>
              <w:t>2.“情暖汶川我们在行动”抗震救灾募捐义演活动中做出的贡献（中华慈善总会授 2008年）</w:t>
            </w:r>
          </w:p>
          <w:p w:rsidR="000648E7" w:rsidRPr="000648E7" w:rsidRDefault="000648E7" w:rsidP="000648E7">
            <w:pPr>
              <w:jc w:val="left"/>
              <w:rPr>
                <w:rFonts w:asciiTheme="minorEastAsia" w:hAnsiTheme="minorEastAsia"/>
                <w:sz w:val="24"/>
                <w:szCs w:val="24"/>
              </w:rPr>
            </w:pPr>
            <w:r w:rsidRPr="000648E7">
              <w:rPr>
                <w:rFonts w:asciiTheme="minorEastAsia" w:hAnsiTheme="minorEastAsia" w:hint="eastAsia"/>
                <w:sz w:val="24"/>
                <w:szCs w:val="24"/>
              </w:rPr>
              <w:t>3.中国商业服务业改革开放三十周年卓越组织（中国商业联合会、中国商报</w:t>
            </w:r>
            <w:proofErr w:type="gramStart"/>
            <w:r w:rsidRPr="000648E7">
              <w:rPr>
                <w:rFonts w:asciiTheme="minorEastAsia" w:hAnsiTheme="minorEastAsia" w:hint="eastAsia"/>
                <w:sz w:val="24"/>
                <w:szCs w:val="24"/>
              </w:rPr>
              <w:t>社纪念</w:t>
            </w:r>
            <w:proofErr w:type="gramEnd"/>
            <w:r w:rsidRPr="000648E7">
              <w:rPr>
                <w:rFonts w:asciiTheme="minorEastAsia" w:hAnsiTheme="minorEastAsia" w:hint="eastAsia"/>
                <w:sz w:val="24"/>
                <w:szCs w:val="24"/>
              </w:rPr>
              <w:t>中国商业服务业改革开放三十周年活动组委会授 2008年）</w:t>
            </w:r>
          </w:p>
          <w:p w:rsidR="000648E7" w:rsidRPr="000648E7" w:rsidRDefault="000648E7" w:rsidP="000648E7">
            <w:pPr>
              <w:jc w:val="left"/>
              <w:rPr>
                <w:rFonts w:asciiTheme="minorEastAsia" w:hAnsiTheme="minorEastAsia"/>
                <w:sz w:val="24"/>
                <w:szCs w:val="24"/>
              </w:rPr>
            </w:pPr>
            <w:r w:rsidRPr="000648E7">
              <w:rPr>
                <w:rFonts w:asciiTheme="minorEastAsia" w:hAnsiTheme="minorEastAsia" w:hint="eastAsia"/>
                <w:sz w:val="24"/>
                <w:szCs w:val="24"/>
              </w:rPr>
              <w:t>4.2006-2009年度北京市残疾人就业保障金审核征缴工作中被评为诚信单位（北京市人民政府残疾人工作委员会授2010年）</w:t>
            </w:r>
          </w:p>
          <w:p w:rsidR="000648E7" w:rsidRPr="000648E7" w:rsidRDefault="000648E7" w:rsidP="000648E7">
            <w:pPr>
              <w:jc w:val="left"/>
              <w:rPr>
                <w:rFonts w:asciiTheme="minorEastAsia" w:hAnsiTheme="minorEastAsia"/>
                <w:sz w:val="24"/>
                <w:szCs w:val="24"/>
              </w:rPr>
            </w:pPr>
            <w:r w:rsidRPr="000648E7">
              <w:rPr>
                <w:rFonts w:asciiTheme="minorEastAsia" w:hAnsiTheme="minorEastAsia" w:hint="eastAsia"/>
                <w:sz w:val="24"/>
                <w:szCs w:val="24"/>
              </w:rPr>
              <w:t>5.先进党支部 中国商业联合会党委授 2010年</w:t>
            </w:r>
          </w:p>
          <w:p w:rsidR="000648E7" w:rsidRPr="000648E7" w:rsidRDefault="000648E7" w:rsidP="000648E7">
            <w:pPr>
              <w:jc w:val="left"/>
              <w:rPr>
                <w:rFonts w:asciiTheme="minorEastAsia" w:hAnsiTheme="minorEastAsia"/>
                <w:sz w:val="24"/>
                <w:szCs w:val="24"/>
              </w:rPr>
            </w:pPr>
            <w:r w:rsidRPr="000648E7">
              <w:rPr>
                <w:rFonts w:asciiTheme="minorEastAsia" w:hAnsiTheme="minorEastAsia" w:hint="eastAsia"/>
                <w:sz w:val="24"/>
                <w:szCs w:val="24"/>
              </w:rPr>
              <w:t>6.国务院国资委直属机关文明单位（国务院国资委直属机关精神文明建设领导小组授 2010年）</w:t>
            </w:r>
          </w:p>
          <w:p w:rsidR="00E01E74" w:rsidRPr="000648E7" w:rsidRDefault="000648E7" w:rsidP="000648E7">
            <w:pPr>
              <w:rPr>
                <w:rFonts w:asciiTheme="minorEastAsia" w:hAnsiTheme="minorEastAsia"/>
                <w:sz w:val="24"/>
                <w:szCs w:val="24"/>
              </w:rPr>
            </w:pPr>
            <w:r w:rsidRPr="000648E7">
              <w:rPr>
                <w:rFonts w:asciiTheme="minorEastAsia" w:hAnsiTheme="minorEastAsia" w:hint="eastAsia"/>
                <w:sz w:val="24"/>
                <w:szCs w:val="24"/>
              </w:rPr>
              <w:t>7.全国民族团结进步模范集体（国务院授2014年）</w:t>
            </w:r>
          </w:p>
        </w:tc>
      </w:tr>
      <w:tr w:rsidR="00E01E74" w:rsidTr="00EB6198">
        <w:trPr>
          <w:trHeight w:val="2765"/>
        </w:trPr>
        <w:tc>
          <w:tcPr>
            <w:tcW w:w="1951" w:type="dxa"/>
          </w:tcPr>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推荐单位党委或组织部门意见</w:t>
            </w:r>
          </w:p>
          <w:p w:rsidR="00E01E74" w:rsidRPr="0007701B" w:rsidRDefault="00E01E74" w:rsidP="0007701B">
            <w:pPr>
              <w:jc w:val="center"/>
              <w:rPr>
                <w:rFonts w:asciiTheme="minorEastAsia" w:hAnsiTheme="minorEastAsia"/>
                <w:b/>
                <w:sz w:val="24"/>
                <w:szCs w:val="24"/>
              </w:rPr>
            </w:pPr>
          </w:p>
          <w:p w:rsidR="00E01E74" w:rsidRPr="0007701B" w:rsidRDefault="00E01E74" w:rsidP="0007701B">
            <w:pPr>
              <w:jc w:val="center"/>
              <w:rPr>
                <w:rFonts w:asciiTheme="minorEastAsia" w:hAnsiTheme="minorEastAsia"/>
                <w:b/>
                <w:sz w:val="24"/>
                <w:szCs w:val="24"/>
              </w:rPr>
            </w:pPr>
          </w:p>
          <w:p w:rsidR="00E01E74" w:rsidRDefault="00E01E74" w:rsidP="000648E7">
            <w:pPr>
              <w:rPr>
                <w:rFonts w:asciiTheme="minorEastAsia" w:hAnsiTheme="minorEastAsia"/>
                <w:b/>
                <w:sz w:val="24"/>
                <w:szCs w:val="24"/>
              </w:rPr>
            </w:pPr>
          </w:p>
          <w:p w:rsidR="00EB6198" w:rsidRPr="0007701B" w:rsidRDefault="00EB6198" w:rsidP="000648E7">
            <w:pPr>
              <w:rPr>
                <w:rFonts w:asciiTheme="minorEastAsia" w:hAnsiTheme="minorEastAsia"/>
                <w:b/>
                <w:sz w:val="24"/>
                <w:szCs w:val="24"/>
              </w:rPr>
            </w:pPr>
          </w:p>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盖   章</w:t>
            </w:r>
          </w:p>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年   月   日</w:t>
            </w:r>
          </w:p>
        </w:tc>
        <w:tc>
          <w:tcPr>
            <w:tcW w:w="3544" w:type="dxa"/>
          </w:tcPr>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全国城乡妇女岗位建功活动相关单位推荐意见</w:t>
            </w:r>
          </w:p>
          <w:p w:rsidR="00E01E74" w:rsidRPr="0007701B" w:rsidRDefault="00E01E74" w:rsidP="0007701B">
            <w:pPr>
              <w:jc w:val="center"/>
              <w:rPr>
                <w:rFonts w:asciiTheme="minorEastAsia" w:hAnsiTheme="minorEastAsia"/>
                <w:b/>
                <w:sz w:val="24"/>
                <w:szCs w:val="24"/>
              </w:rPr>
            </w:pPr>
          </w:p>
          <w:p w:rsidR="00E01E74" w:rsidRPr="0007701B" w:rsidRDefault="00E01E74" w:rsidP="0007701B">
            <w:pPr>
              <w:jc w:val="center"/>
              <w:rPr>
                <w:rFonts w:asciiTheme="minorEastAsia" w:hAnsiTheme="minorEastAsia"/>
                <w:b/>
                <w:sz w:val="24"/>
                <w:szCs w:val="24"/>
              </w:rPr>
            </w:pPr>
          </w:p>
          <w:p w:rsidR="00E01E74" w:rsidRDefault="00E01E74" w:rsidP="000648E7">
            <w:pPr>
              <w:rPr>
                <w:rFonts w:asciiTheme="minorEastAsia" w:hAnsiTheme="minorEastAsia"/>
                <w:b/>
                <w:sz w:val="24"/>
                <w:szCs w:val="24"/>
              </w:rPr>
            </w:pPr>
          </w:p>
          <w:p w:rsidR="00EB6198" w:rsidRPr="0007701B" w:rsidRDefault="00EB6198" w:rsidP="000648E7">
            <w:pPr>
              <w:rPr>
                <w:rFonts w:asciiTheme="minorEastAsia" w:hAnsiTheme="minorEastAsia"/>
                <w:b/>
                <w:sz w:val="24"/>
                <w:szCs w:val="24"/>
              </w:rPr>
            </w:pPr>
          </w:p>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盖   章</w:t>
            </w:r>
          </w:p>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年   月   日</w:t>
            </w:r>
          </w:p>
        </w:tc>
        <w:tc>
          <w:tcPr>
            <w:tcW w:w="3118" w:type="dxa"/>
            <w:gridSpan w:val="3"/>
          </w:tcPr>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全国妇联审核意见</w:t>
            </w:r>
          </w:p>
          <w:p w:rsidR="00E01E74" w:rsidRPr="0007701B" w:rsidRDefault="00E01E74" w:rsidP="0007701B">
            <w:pPr>
              <w:jc w:val="center"/>
              <w:rPr>
                <w:rFonts w:asciiTheme="minorEastAsia" w:hAnsiTheme="minorEastAsia"/>
                <w:b/>
                <w:sz w:val="24"/>
                <w:szCs w:val="24"/>
              </w:rPr>
            </w:pPr>
          </w:p>
          <w:p w:rsidR="00E01E74" w:rsidRPr="0007701B" w:rsidRDefault="00E01E74" w:rsidP="0007701B">
            <w:pPr>
              <w:jc w:val="center"/>
              <w:rPr>
                <w:rFonts w:asciiTheme="minorEastAsia" w:hAnsiTheme="minorEastAsia"/>
                <w:b/>
                <w:sz w:val="24"/>
                <w:szCs w:val="24"/>
              </w:rPr>
            </w:pPr>
          </w:p>
          <w:p w:rsidR="00E01E74" w:rsidRPr="0007701B" w:rsidRDefault="00E01E74" w:rsidP="0007701B">
            <w:pPr>
              <w:jc w:val="center"/>
              <w:rPr>
                <w:rFonts w:asciiTheme="minorEastAsia" w:hAnsiTheme="minorEastAsia"/>
                <w:b/>
                <w:sz w:val="24"/>
                <w:szCs w:val="24"/>
              </w:rPr>
            </w:pPr>
          </w:p>
          <w:p w:rsidR="00E01E74" w:rsidRDefault="00E01E74" w:rsidP="000648E7">
            <w:pPr>
              <w:rPr>
                <w:rFonts w:asciiTheme="minorEastAsia" w:hAnsiTheme="minorEastAsia"/>
                <w:b/>
                <w:sz w:val="24"/>
                <w:szCs w:val="24"/>
              </w:rPr>
            </w:pPr>
          </w:p>
          <w:p w:rsidR="00EB6198" w:rsidRPr="0007701B" w:rsidRDefault="00EB6198" w:rsidP="000648E7">
            <w:pPr>
              <w:rPr>
                <w:rFonts w:asciiTheme="minorEastAsia" w:hAnsiTheme="minorEastAsia"/>
                <w:b/>
                <w:sz w:val="24"/>
                <w:szCs w:val="24"/>
              </w:rPr>
            </w:pPr>
          </w:p>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盖   章</w:t>
            </w:r>
          </w:p>
          <w:p w:rsidR="00E01E74" w:rsidRPr="0007701B" w:rsidRDefault="00E01E74" w:rsidP="0007701B">
            <w:pPr>
              <w:jc w:val="center"/>
              <w:rPr>
                <w:rFonts w:asciiTheme="minorEastAsia" w:hAnsiTheme="minorEastAsia"/>
                <w:b/>
                <w:sz w:val="24"/>
                <w:szCs w:val="24"/>
              </w:rPr>
            </w:pPr>
            <w:r w:rsidRPr="0007701B">
              <w:rPr>
                <w:rFonts w:asciiTheme="minorEastAsia" w:hAnsiTheme="minorEastAsia" w:hint="eastAsia"/>
                <w:b/>
                <w:sz w:val="24"/>
                <w:szCs w:val="24"/>
              </w:rPr>
              <w:t>年   月   日</w:t>
            </w:r>
          </w:p>
        </w:tc>
      </w:tr>
    </w:tbl>
    <w:p w:rsidR="00E01E74" w:rsidRPr="0007701B" w:rsidRDefault="00E01E74">
      <w:pPr>
        <w:rPr>
          <w:rFonts w:asciiTheme="minorEastAsia" w:hAnsiTheme="minorEastAsia"/>
          <w:b/>
          <w:sz w:val="24"/>
          <w:szCs w:val="24"/>
        </w:rPr>
      </w:pPr>
      <w:r w:rsidRPr="0007701B">
        <w:rPr>
          <w:rFonts w:asciiTheme="minorEastAsia" w:hAnsiTheme="minorEastAsia" w:hint="eastAsia"/>
          <w:b/>
          <w:sz w:val="24"/>
          <w:szCs w:val="24"/>
        </w:rPr>
        <w:t>（注：此表由中央和国家机关、金融系统、中央军委、团体会员及相关社会组织填报）</w:t>
      </w:r>
    </w:p>
    <w:sectPr w:rsidR="00E01E74" w:rsidRPr="0007701B" w:rsidSect="000063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B08" w:rsidRDefault="000D5B08" w:rsidP="00723C5A">
      <w:r>
        <w:separator/>
      </w:r>
    </w:p>
  </w:endnote>
  <w:endnote w:type="continuationSeparator" w:id="0">
    <w:p w:rsidR="000D5B08" w:rsidRDefault="000D5B08" w:rsidP="00723C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B08" w:rsidRDefault="000D5B08" w:rsidP="00723C5A">
      <w:r>
        <w:separator/>
      </w:r>
    </w:p>
  </w:footnote>
  <w:footnote w:type="continuationSeparator" w:id="0">
    <w:p w:rsidR="000D5B08" w:rsidRDefault="000D5B08" w:rsidP="00723C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1E74"/>
    <w:rsid w:val="0000637C"/>
    <w:rsid w:val="000648E7"/>
    <w:rsid w:val="0007701B"/>
    <w:rsid w:val="000D5B08"/>
    <w:rsid w:val="00382556"/>
    <w:rsid w:val="00454D44"/>
    <w:rsid w:val="004B3917"/>
    <w:rsid w:val="00662B62"/>
    <w:rsid w:val="00666741"/>
    <w:rsid w:val="00723C5A"/>
    <w:rsid w:val="00730CAF"/>
    <w:rsid w:val="009B2D9F"/>
    <w:rsid w:val="00A83214"/>
    <w:rsid w:val="00C43D94"/>
    <w:rsid w:val="00C95FF5"/>
    <w:rsid w:val="00DF582D"/>
    <w:rsid w:val="00DF60B6"/>
    <w:rsid w:val="00E01E74"/>
    <w:rsid w:val="00EB6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3214"/>
    <w:pPr>
      <w:ind w:firstLineChars="200" w:firstLine="420"/>
    </w:pPr>
  </w:style>
  <w:style w:type="character" w:customStyle="1" w:styleId="s5">
    <w:name w:val="s5"/>
    <w:basedOn w:val="a0"/>
    <w:qFormat/>
    <w:rsid w:val="00DF582D"/>
  </w:style>
  <w:style w:type="paragraph" w:styleId="a5">
    <w:name w:val="header"/>
    <w:basedOn w:val="a"/>
    <w:link w:val="Char"/>
    <w:uiPriority w:val="99"/>
    <w:semiHidden/>
    <w:unhideWhenUsed/>
    <w:rsid w:val="00723C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23C5A"/>
    <w:rPr>
      <w:sz w:val="18"/>
      <w:szCs w:val="18"/>
    </w:rPr>
  </w:style>
  <w:style w:type="paragraph" w:styleId="a6">
    <w:name w:val="footer"/>
    <w:basedOn w:val="a"/>
    <w:link w:val="Char0"/>
    <w:uiPriority w:val="99"/>
    <w:semiHidden/>
    <w:unhideWhenUsed/>
    <w:rsid w:val="00723C5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23C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3214"/>
    <w:pPr>
      <w:ind w:firstLineChars="200" w:firstLine="420"/>
    </w:pPr>
  </w:style>
  <w:style w:type="character" w:customStyle="1" w:styleId="s5">
    <w:name w:val="s5"/>
    <w:basedOn w:val="a0"/>
    <w:qFormat/>
    <w:rsid w:val="00DF582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257</Words>
  <Characters>1469</Characters>
  <Application>Microsoft Office Word</Application>
  <DocSecurity>0</DocSecurity>
  <Lines>12</Lines>
  <Paragraphs>3</Paragraphs>
  <ScaleCrop>false</ScaleCrop>
  <Company>微软中国</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dcterms:created xsi:type="dcterms:W3CDTF">2019-01-16T04:32:00Z</dcterms:created>
  <dcterms:modified xsi:type="dcterms:W3CDTF">2019-01-18T07:57:00Z</dcterms:modified>
</cp:coreProperties>
</file>