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宋体"/>
          <w:b/>
          <w:color w:val="000000" w:themeColor="text1"/>
          <w:sz w:val="36"/>
          <w:szCs w:val="36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5F3CD4">
        <w:rPr>
          <w:rFonts w:ascii="仿宋_GB2312" w:eastAsia="仿宋_GB2312" w:hAnsi="宋体" w:hint="eastAsia"/>
          <w:color w:val="000000" w:themeColor="text1"/>
          <w:sz w:val="32"/>
          <w:szCs w:val="32"/>
        </w:rPr>
        <w:t>中商联财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〔</w:t>
      </w:r>
      <w:r w:rsidRPr="005F3CD4">
        <w:rPr>
          <w:rFonts w:eastAsia="仿宋_GB2312"/>
          <w:color w:val="000000" w:themeColor="text1"/>
          <w:sz w:val="32"/>
          <w:szCs w:val="32"/>
        </w:rPr>
        <w:t>201</w:t>
      </w:r>
      <w:r>
        <w:rPr>
          <w:rFonts w:eastAsia="仿宋_GB2312"/>
          <w:color w:val="000000" w:themeColor="text1"/>
          <w:sz w:val="32"/>
          <w:szCs w:val="32"/>
        </w:rPr>
        <w:t>7</w:t>
      </w:r>
      <w:r>
        <w:rPr>
          <w:rFonts w:eastAsia="仿宋_GB2312" w:hint="eastAsia"/>
          <w:color w:val="000000" w:themeColor="text1"/>
          <w:sz w:val="32"/>
          <w:szCs w:val="32"/>
        </w:rPr>
        <w:t>〕</w:t>
      </w:r>
      <w:r w:rsidRPr="005F3CD4"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0</w:t>
      </w:r>
      <w:r w:rsidRPr="005F3CD4">
        <w:rPr>
          <w:rFonts w:ascii="仿宋_GB2312" w:eastAsia="仿宋_GB2312" w:hAnsi="宋体" w:hint="eastAsia"/>
          <w:color w:val="000000" w:themeColor="text1"/>
          <w:sz w:val="32"/>
          <w:szCs w:val="32"/>
        </w:rPr>
        <w:t>号</w:t>
      </w:r>
    </w:p>
    <w:p w:rsidR="005F3CD4" w:rsidRPr="005F3CD4" w:rsidRDefault="005F3CD4" w:rsidP="005F3CD4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5F3CD4" w:rsidRPr="005F3CD4" w:rsidRDefault="005F3CD4" w:rsidP="005F3CD4">
      <w:pPr>
        <w:spacing w:line="56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  <w:r w:rsidRPr="005F3CD4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关于重新印发</w:t>
      </w:r>
      <w:proofErr w:type="gramStart"/>
      <w:r w:rsidRPr="005F3CD4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《</w:t>
      </w:r>
      <w:proofErr w:type="gramEnd"/>
      <w:r w:rsidRPr="005F3CD4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中国商业联合会</w:t>
      </w:r>
    </w:p>
    <w:p w:rsidR="005F3CD4" w:rsidRPr="005F3CD4" w:rsidRDefault="005F3CD4" w:rsidP="005F3CD4">
      <w:pPr>
        <w:spacing w:line="560" w:lineRule="exact"/>
        <w:jc w:val="center"/>
        <w:rPr>
          <w:rFonts w:ascii="方正小标宋_GBK" w:eastAsia="方正小标宋_GBK" w:hint="eastAsia"/>
          <w:color w:val="000000" w:themeColor="text1"/>
          <w:sz w:val="36"/>
          <w:szCs w:val="36"/>
        </w:rPr>
      </w:pPr>
      <w:r w:rsidRPr="005F3CD4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现金使用管理办法</w:t>
      </w:r>
      <w:proofErr w:type="gramStart"/>
      <w:r w:rsidRPr="005F3CD4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》</w:t>
      </w:r>
      <w:proofErr w:type="gramEnd"/>
      <w:r w:rsidRPr="005F3CD4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的通知</w:t>
      </w:r>
    </w:p>
    <w:p w:rsidR="005F3CD4" w:rsidRPr="005F3CD4" w:rsidRDefault="005F3CD4" w:rsidP="00903162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5F3CD4" w:rsidRPr="005F3CD4" w:rsidRDefault="005F3CD4" w:rsidP="00903162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F3CD4">
        <w:rPr>
          <w:rFonts w:ascii="仿宋_GB2312" w:eastAsia="仿宋_GB2312" w:hAnsi="宋体" w:hint="eastAsia"/>
          <w:color w:val="000000" w:themeColor="text1"/>
          <w:sz w:val="32"/>
          <w:szCs w:val="32"/>
        </w:rPr>
        <w:t>各部门、分支机构：</w:t>
      </w:r>
    </w:p>
    <w:p w:rsidR="005F3CD4" w:rsidRPr="005F3CD4" w:rsidRDefault="005F3CD4" w:rsidP="00903162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F3CD4">
        <w:rPr>
          <w:rFonts w:ascii="仿宋_GB2312" w:eastAsia="仿宋_GB2312" w:hAnsi="宋体" w:hint="eastAsia"/>
          <w:color w:val="000000" w:themeColor="text1"/>
          <w:sz w:val="32"/>
          <w:szCs w:val="32"/>
        </w:rPr>
        <w:t>为规范现金使用管理，加强财务监督，根据国务院颁布的《现金管理暂行条例》，结合中商联实际，</w:t>
      </w:r>
      <w:r w:rsidR="00903162">
        <w:rPr>
          <w:rFonts w:ascii="仿宋_GB2312" w:eastAsia="仿宋_GB2312" w:hAnsi="宋体" w:hint="eastAsia"/>
          <w:color w:val="000000" w:themeColor="text1"/>
          <w:sz w:val="32"/>
          <w:szCs w:val="32"/>
        </w:rPr>
        <w:t>我会</w:t>
      </w:r>
      <w:r w:rsidRPr="005F3CD4">
        <w:rPr>
          <w:rFonts w:ascii="仿宋_GB2312" w:eastAsia="仿宋_GB2312" w:hAnsi="宋体" w:hint="eastAsia"/>
          <w:color w:val="000000" w:themeColor="text1"/>
          <w:sz w:val="32"/>
          <w:szCs w:val="32"/>
        </w:rPr>
        <w:t>修订了《中国商业联合会现金使用管理办法》。现予以印发，请遵照执行。</w:t>
      </w:r>
    </w:p>
    <w:p w:rsidR="005F3CD4" w:rsidRPr="005F3CD4" w:rsidRDefault="005F3CD4" w:rsidP="00903162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5F3CD4" w:rsidRPr="005F3CD4" w:rsidRDefault="005F3CD4" w:rsidP="00903162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F3CD4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附件：中国商业联合会现金使用管理办法</w:t>
      </w:r>
    </w:p>
    <w:p w:rsidR="005F3CD4" w:rsidRPr="005F3CD4" w:rsidRDefault="005F3CD4" w:rsidP="00903162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5F3CD4" w:rsidRDefault="005F3CD4" w:rsidP="00903162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903162" w:rsidRPr="005F3CD4" w:rsidRDefault="00903162" w:rsidP="00903162">
      <w:pPr>
        <w:spacing w:line="440" w:lineRule="exac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5F3CD4" w:rsidRDefault="005F3CD4" w:rsidP="00903162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F3CD4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</w:t>
      </w:r>
      <w:r w:rsidR="00903162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5F3CD4">
        <w:rPr>
          <w:rFonts w:ascii="仿宋_GB2312" w:eastAsia="仿宋_GB2312"/>
          <w:color w:val="000000" w:themeColor="text1"/>
          <w:sz w:val="32"/>
          <w:szCs w:val="32"/>
        </w:rPr>
        <w:t xml:space="preserve">      </w:t>
      </w:r>
      <w:r w:rsidR="00903162">
        <w:rPr>
          <w:rFonts w:ascii="仿宋_GB2312" w:eastAsia="仿宋_GB2312"/>
          <w:color w:val="000000" w:themeColor="text1"/>
          <w:sz w:val="32"/>
          <w:szCs w:val="32"/>
        </w:rPr>
        <w:t>2017</w:t>
      </w:r>
      <w:r w:rsidRPr="005F3CD4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90316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5F3CD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903162">
        <w:rPr>
          <w:rFonts w:ascii="仿宋_GB2312" w:eastAsia="仿宋_GB2312" w:hint="eastAsia"/>
          <w:color w:val="000000" w:themeColor="text1"/>
          <w:sz w:val="32"/>
          <w:szCs w:val="32"/>
        </w:rPr>
        <w:t>22</w:t>
      </w:r>
      <w:r w:rsidRPr="005F3CD4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903162" w:rsidRDefault="00903162" w:rsidP="00903162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903162" w:rsidRDefault="00903162" w:rsidP="00903162">
      <w:pPr>
        <w:pBdr>
          <w:bottom w:val="single" w:sz="6" w:space="1" w:color="auto"/>
        </w:pBd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903162" w:rsidRPr="005F3CD4" w:rsidRDefault="00903162" w:rsidP="00903162">
      <w:pPr>
        <w:spacing w:line="440" w:lineRule="exac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抄送</w:t>
      </w:r>
      <w:r>
        <w:rPr>
          <w:rFonts w:ascii="仿宋_GB2312" w:eastAsia="仿宋_GB2312"/>
          <w:color w:val="000000" w:themeColor="text1"/>
          <w:sz w:val="32"/>
          <w:szCs w:val="32"/>
        </w:rPr>
        <w:t>：会领导，党委副书记，监事长，存档。</w:t>
      </w:r>
    </w:p>
    <w:p w:rsidR="003E7065" w:rsidRPr="00903162" w:rsidRDefault="00903162" w:rsidP="00903162">
      <w:pPr>
        <w:spacing w:line="440" w:lineRule="exact"/>
        <w:rPr>
          <w:rFonts w:ascii="仿宋_GB2312" w:eastAsia="仿宋_GB2312" w:hAnsi="宋体" w:hint="eastAsia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宋体" w:hint="eastAsia"/>
          <w:color w:val="000000" w:themeColor="text1"/>
          <w:sz w:val="32"/>
          <w:szCs w:val="30"/>
        </w:rPr>
        <w:lastRenderedPageBreak/>
        <w:t>附件</w:t>
      </w:r>
    </w:p>
    <w:p w:rsidR="005F3CD4" w:rsidRPr="005F3CD4" w:rsidRDefault="005F3CD4" w:rsidP="00903162">
      <w:pPr>
        <w:spacing w:line="440" w:lineRule="exact"/>
        <w:ind w:firstLineChars="200" w:firstLine="600"/>
        <w:jc w:val="center"/>
        <w:rPr>
          <w:rFonts w:ascii="仿宋_GB2312" w:eastAsia="仿宋_GB2312" w:hAnsi="宋体"/>
          <w:color w:val="000000" w:themeColor="text1"/>
          <w:sz w:val="30"/>
          <w:szCs w:val="30"/>
        </w:rPr>
      </w:pPr>
    </w:p>
    <w:p w:rsidR="003E7065" w:rsidRPr="00903162" w:rsidRDefault="003E7065" w:rsidP="003E7065">
      <w:pPr>
        <w:spacing w:line="520" w:lineRule="exact"/>
        <w:jc w:val="center"/>
        <w:rPr>
          <w:rFonts w:ascii="宋体" w:hAnsi="宋体"/>
          <w:b/>
          <w:color w:val="000000" w:themeColor="text1"/>
          <w:sz w:val="44"/>
          <w:szCs w:val="36"/>
        </w:rPr>
      </w:pPr>
      <w:r w:rsidRPr="00903162">
        <w:rPr>
          <w:rFonts w:ascii="宋体" w:hAnsi="宋体" w:hint="eastAsia"/>
          <w:b/>
          <w:color w:val="000000" w:themeColor="text1"/>
          <w:sz w:val="44"/>
          <w:szCs w:val="36"/>
        </w:rPr>
        <w:t>中国商业联合会现金使用管理办法</w:t>
      </w:r>
    </w:p>
    <w:p w:rsidR="003E7065" w:rsidRPr="005F3CD4" w:rsidRDefault="003E7065" w:rsidP="003E7065">
      <w:pPr>
        <w:spacing w:line="320" w:lineRule="exact"/>
        <w:ind w:firstLineChars="200" w:firstLine="602"/>
        <w:jc w:val="center"/>
        <w:rPr>
          <w:rFonts w:ascii="宋体"/>
          <w:b/>
          <w:color w:val="000000" w:themeColor="text1"/>
          <w:sz w:val="30"/>
          <w:szCs w:val="30"/>
        </w:rPr>
      </w:pP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第一条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为规范中国商业联合会（以下简称中商联）现金使用管理，加强财务监督，根据国务院颁布的《现金管理暂行条例》和中商联业务特点，特制定本办法。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第二条</w:t>
      </w:r>
      <w:r w:rsidRPr="00903162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根据国家有关政策和中商联工作需要，库存现金实行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>5000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元限额标准管理，以满足日常零星开支。</w:t>
      </w:r>
    </w:p>
    <w:p w:rsidR="002C0911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第三条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现金支出的范围：</w:t>
      </w:r>
    </w:p>
    <w:p w:rsidR="002C0911" w:rsidRPr="00903162" w:rsidRDefault="00B20BF7" w:rsidP="00903162">
      <w:pPr>
        <w:spacing w:line="560" w:lineRule="exact"/>
        <w:ind w:firstLineChars="200" w:firstLine="640"/>
        <w:rPr>
          <w:rFonts w:ascii="仿宋_GB2312" w:eastAsia="仿宋_GB2312" w:hAnsi="Calibri"/>
          <w:color w:val="000000" w:themeColor="text1"/>
          <w:sz w:val="32"/>
        </w:rPr>
      </w:pPr>
      <w:r w:rsidRPr="00903162">
        <w:rPr>
          <w:rFonts w:ascii="仿宋_GB2312" w:eastAsia="仿宋_GB2312" w:hAnsi="Calibri" w:hint="eastAsia"/>
          <w:color w:val="000000" w:themeColor="text1"/>
          <w:sz w:val="32"/>
        </w:rPr>
        <w:t>会领导批准的特殊情况，需要</w:t>
      </w:r>
      <w:r w:rsidR="008D7B0E" w:rsidRPr="00903162">
        <w:rPr>
          <w:rFonts w:ascii="仿宋_GB2312" w:eastAsia="仿宋_GB2312" w:hAnsi="Calibri" w:hint="eastAsia"/>
          <w:color w:val="000000" w:themeColor="text1"/>
          <w:sz w:val="32"/>
        </w:rPr>
        <w:t>借用或</w:t>
      </w:r>
      <w:r w:rsidRPr="00903162">
        <w:rPr>
          <w:rFonts w:ascii="仿宋_GB2312" w:eastAsia="仿宋_GB2312" w:hAnsi="Calibri" w:hint="eastAsia"/>
          <w:color w:val="000000" w:themeColor="text1"/>
          <w:sz w:val="32"/>
        </w:rPr>
        <w:t>现金报销的</w:t>
      </w:r>
      <w:r w:rsidR="002C0911" w:rsidRPr="00903162">
        <w:rPr>
          <w:rFonts w:ascii="仿宋_GB2312" w:eastAsia="仿宋_GB2312" w:hAnsi="Calibri" w:hint="eastAsia"/>
          <w:color w:val="000000" w:themeColor="text1"/>
          <w:sz w:val="32"/>
        </w:rPr>
        <w:t>零星支出</w:t>
      </w:r>
      <w:r w:rsidR="00314ECF" w:rsidRPr="00903162">
        <w:rPr>
          <w:rFonts w:ascii="仿宋_GB2312" w:eastAsia="仿宋_GB2312" w:hAnsi="Calibri" w:hint="eastAsia"/>
          <w:color w:val="000000" w:themeColor="text1"/>
          <w:sz w:val="32"/>
        </w:rPr>
        <w:t>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第四条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现金收入应由财务部于当日送交银行，支付现金必须由财务部从开户银行提取，不得坐支现金。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第五条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pacing w:val="-6"/>
          <w:sz w:val="32"/>
          <w:szCs w:val="30"/>
        </w:rPr>
        <w:t>收付现金必须有凭有据，符合财经纪律和财务制度。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收付现金后，必须在现金收付凭证上加盖“现金收讫”或“现金付讫”戳记和出纳员名章，以防重收或重付。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出纳员要根据收付凭证登记现金日记账，并做到日清月结，账款相符。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财务部负责人</w:t>
      </w:r>
      <w:r w:rsidR="008D7B0E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应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不定期抽查现金盘点制度的执行情况。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第六条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借支现金，应遵守以下规定。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各部门开展业务活动现金</w:t>
      </w:r>
      <w:r w:rsidR="00314ECF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借款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在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>3000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元以上的，需</w:t>
      </w:r>
      <w:r w:rsidR="003F0FA0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至少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提前一天</w:t>
      </w:r>
      <w:r w:rsidR="003F0FA0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的14:00前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报告财务部</w:t>
      </w:r>
      <w:r w:rsidR="003F0FA0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。</w:t>
      </w:r>
      <w:r w:rsidR="002C0911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填写借款单需注明借款部门、借款用途和金额，借款需在三个月内及时报销或还款。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第七条</w:t>
      </w:r>
      <w:r w:rsidRPr="00903162">
        <w:rPr>
          <w:rFonts w:ascii="仿宋_GB2312" w:eastAsia="仿宋_GB2312" w:hAnsi="仿宋"/>
          <w:b/>
          <w:bCs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出纳人员发现库存现金短少或长余，要及时查清原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lastRenderedPageBreak/>
        <w:t>因，按规定处理。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第八条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现金管理应遵守如下纪律：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（一）不准用白条顶替库存现金；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（二）不准因私事借用公款；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（三）不准假造用途套取现金；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（四）</w:t>
      </w:r>
      <w:proofErr w:type="gramStart"/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不</w:t>
      </w:r>
      <w:proofErr w:type="gramEnd"/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准将单位收入的现金以个人名义存入银行；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（五）不准私设小金库；</w:t>
      </w:r>
    </w:p>
    <w:p w:rsidR="003E7065" w:rsidRPr="00903162" w:rsidRDefault="003E7065" w:rsidP="0090316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（六）不准以任何名义坐支现金。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第九条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本办法未尽事宜或与国家有关规定不相符时，按国家规定执行。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第十条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本办法由财务部负责解释。</w:t>
      </w:r>
    </w:p>
    <w:p w:rsidR="003E7065" w:rsidRPr="00903162" w:rsidRDefault="003E7065" w:rsidP="00903162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903162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第十一条</w:t>
      </w:r>
      <w:r w:rsidRPr="00903162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本办法自颁布之日起执行</w:t>
      </w:r>
      <w:r w:rsidR="003F0FA0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。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原《中国商业联合会现金使用管理办法》（中商联财</w:t>
      </w:r>
      <w:r w:rsidR="00314ECF" w:rsidRPr="00903162">
        <w:rPr>
          <w:rFonts w:ascii="仿宋_GB2312" w:eastAsia="仿宋_GB2312" w:hAnsi="仿宋"/>
          <w:color w:val="000000" w:themeColor="text1"/>
          <w:sz w:val="32"/>
          <w:szCs w:val="30"/>
        </w:rPr>
        <w:t>[201</w:t>
      </w:r>
      <w:r w:rsidR="00314ECF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2</w:t>
      </w:r>
      <w:r w:rsidR="00314ECF" w:rsidRPr="00903162">
        <w:rPr>
          <w:rFonts w:ascii="仿宋_GB2312" w:eastAsia="仿宋_GB2312" w:hAnsi="仿宋"/>
          <w:color w:val="000000" w:themeColor="text1"/>
          <w:sz w:val="32"/>
          <w:szCs w:val="30"/>
        </w:rPr>
        <w:t>]</w:t>
      </w:r>
      <w:r w:rsidR="00314ECF"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18</w:t>
      </w:r>
      <w:r w:rsidRPr="00903162">
        <w:rPr>
          <w:rFonts w:ascii="仿宋_GB2312" w:eastAsia="仿宋_GB2312" w:hAnsi="仿宋" w:hint="eastAsia"/>
          <w:color w:val="000000" w:themeColor="text1"/>
          <w:sz w:val="32"/>
          <w:szCs w:val="30"/>
        </w:rPr>
        <w:t>号）同时废止。</w:t>
      </w:r>
    </w:p>
    <w:p w:rsidR="004333D9" w:rsidRPr="00903162" w:rsidRDefault="004333D9" w:rsidP="00903162">
      <w:pPr>
        <w:spacing w:line="560" w:lineRule="exact"/>
        <w:ind w:firstLineChars="200" w:firstLine="440"/>
        <w:rPr>
          <w:color w:val="000000" w:themeColor="text1"/>
          <w:sz w:val="22"/>
        </w:rPr>
      </w:pPr>
    </w:p>
    <w:p w:rsidR="00903162" w:rsidRPr="00903162" w:rsidRDefault="00903162">
      <w:pPr>
        <w:spacing w:line="560" w:lineRule="exact"/>
        <w:ind w:firstLineChars="200" w:firstLine="440"/>
        <w:rPr>
          <w:color w:val="000000" w:themeColor="text1"/>
          <w:sz w:val="22"/>
        </w:rPr>
      </w:pPr>
      <w:bookmarkStart w:id="0" w:name="_GoBack"/>
      <w:bookmarkEnd w:id="0"/>
    </w:p>
    <w:sectPr w:rsidR="00903162" w:rsidRPr="00903162" w:rsidSect="00903162">
      <w:footerReference w:type="even" r:id="rId7"/>
      <w:footerReference w:type="default" r:id="rId8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CE" w:rsidRDefault="000244CE" w:rsidP="003E7065">
      <w:r>
        <w:separator/>
      </w:r>
    </w:p>
  </w:endnote>
  <w:endnote w:type="continuationSeparator" w:id="0">
    <w:p w:rsidR="000244CE" w:rsidRDefault="000244CE" w:rsidP="003E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840978005"/>
      <w:docPartObj>
        <w:docPartGallery w:val="Page Numbers (Bottom of Page)"/>
        <w:docPartUnique/>
      </w:docPartObj>
    </w:sdtPr>
    <w:sdtContent>
      <w:p w:rsidR="00903162" w:rsidRPr="00903162" w:rsidRDefault="00903162">
        <w:pPr>
          <w:pStyle w:val="a4"/>
          <w:rPr>
            <w:rFonts w:ascii="宋体" w:eastAsia="宋体" w:hAnsi="宋体" w:hint="eastAsia"/>
            <w:sz w:val="28"/>
            <w:szCs w:val="28"/>
          </w:rPr>
        </w:pPr>
        <w:r w:rsidRPr="00903162">
          <w:rPr>
            <w:rFonts w:ascii="宋体" w:eastAsia="宋体" w:hAnsi="宋体"/>
            <w:sz w:val="28"/>
            <w:szCs w:val="28"/>
          </w:rPr>
          <w:fldChar w:fldCharType="begin"/>
        </w:r>
        <w:r w:rsidRPr="0090316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3162">
          <w:rPr>
            <w:rFonts w:ascii="宋体" w:eastAsia="宋体" w:hAnsi="宋体"/>
            <w:sz w:val="28"/>
            <w:szCs w:val="28"/>
          </w:rPr>
          <w:fldChar w:fldCharType="separate"/>
        </w:r>
        <w:r w:rsidRPr="0090316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0316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162998199"/>
      <w:docPartObj>
        <w:docPartGallery w:val="Page Numbers (Bottom of Page)"/>
        <w:docPartUnique/>
      </w:docPartObj>
    </w:sdtPr>
    <w:sdtContent>
      <w:p w:rsidR="00903162" w:rsidRPr="00903162" w:rsidRDefault="00903162" w:rsidP="00903162">
        <w:pPr>
          <w:pStyle w:val="a4"/>
          <w:jc w:val="right"/>
          <w:rPr>
            <w:rFonts w:ascii="宋体" w:eastAsia="宋体" w:hAnsi="宋体" w:hint="eastAsia"/>
            <w:sz w:val="28"/>
            <w:szCs w:val="28"/>
          </w:rPr>
        </w:pPr>
        <w:r w:rsidRPr="00903162">
          <w:rPr>
            <w:rFonts w:ascii="宋体" w:eastAsia="宋体" w:hAnsi="宋体"/>
            <w:sz w:val="28"/>
            <w:szCs w:val="28"/>
          </w:rPr>
          <w:fldChar w:fldCharType="begin"/>
        </w:r>
        <w:r w:rsidRPr="0090316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3162">
          <w:rPr>
            <w:rFonts w:ascii="宋体" w:eastAsia="宋体" w:hAnsi="宋体"/>
            <w:sz w:val="28"/>
            <w:szCs w:val="28"/>
          </w:rPr>
          <w:fldChar w:fldCharType="separate"/>
        </w:r>
        <w:r w:rsidRPr="0090316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90316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CE" w:rsidRDefault="000244CE" w:rsidP="003E7065">
      <w:r>
        <w:separator/>
      </w:r>
    </w:p>
  </w:footnote>
  <w:footnote w:type="continuationSeparator" w:id="0">
    <w:p w:rsidR="000244CE" w:rsidRDefault="000244CE" w:rsidP="003E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62FA1"/>
    <w:multiLevelType w:val="hybridMultilevel"/>
    <w:tmpl w:val="A6A48CFE"/>
    <w:lvl w:ilvl="0" w:tplc="DE2E3D28">
      <w:start w:val="1"/>
      <w:numFmt w:val="decimal"/>
      <w:lvlText w:val="%1、"/>
      <w:lvlJc w:val="left"/>
      <w:pPr>
        <w:ind w:left="1320" w:hanging="720"/>
      </w:pPr>
      <w:rPr>
        <w:rFonts w:hAnsi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065"/>
    <w:rsid w:val="000038A8"/>
    <w:rsid w:val="000244CE"/>
    <w:rsid w:val="000D4771"/>
    <w:rsid w:val="002C0911"/>
    <w:rsid w:val="00307C64"/>
    <w:rsid w:val="00314ECF"/>
    <w:rsid w:val="003E7065"/>
    <w:rsid w:val="003F0FA0"/>
    <w:rsid w:val="004333D9"/>
    <w:rsid w:val="00596E0E"/>
    <w:rsid w:val="005F3CD4"/>
    <w:rsid w:val="00652683"/>
    <w:rsid w:val="006661F7"/>
    <w:rsid w:val="006753E1"/>
    <w:rsid w:val="006910BD"/>
    <w:rsid w:val="00855442"/>
    <w:rsid w:val="008A703C"/>
    <w:rsid w:val="008D7B0E"/>
    <w:rsid w:val="00903162"/>
    <w:rsid w:val="00B20BF7"/>
    <w:rsid w:val="00BA783B"/>
    <w:rsid w:val="00D9149C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15B08-9FED-47DF-A623-9FBA3994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065"/>
    <w:rPr>
      <w:sz w:val="18"/>
      <w:szCs w:val="18"/>
    </w:rPr>
  </w:style>
  <w:style w:type="paragraph" w:styleId="a5">
    <w:name w:val="List Paragraph"/>
    <w:basedOn w:val="a"/>
    <w:uiPriority w:val="34"/>
    <w:qFormat/>
    <w:rsid w:val="002C091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031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0316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Bo Luan</cp:lastModifiedBy>
  <cp:revision>10</cp:revision>
  <dcterms:created xsi:type="dcterms:W3CDTF">2017-02-16T02:50:00Z</dcterms:created>
  <dcterms:modified xsi:type="dcterms:W3CDTF">2017-03-22T09:08:00Z</dcterms:modified>
</cp:coreProperties>
</file>