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A7" w:rsidRDefault="006631A7" w:rsidP="003B5BD9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6631A7" w:rsidRDefault="006631A7" w:rsidP="003B5BD9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6631A7" w:rsidRDefault="006631A7" w:rsidP="003B5BD9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6631A7" w:rsidRDefault="006631A7" w:rsidP="003B5BD9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6631A7" w:rsidRDefault="006631A7" w:rsidP="003B5BD9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6631A7" w:rsidRDefault="006631A7" w:rsidP="003B5BD9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6631A7" w:rsidRDefault="006631A7" w:rsidP="003B5BD9">
      <w:pPr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6631A7" w:rsidRPr="003B5BD9" w:rsidRDefault="006631A7" w:rsidP="003B5BD9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3B5BD9">
        <w:rPr>
          <w:rFonts w:ascii="仿宋_GB2312" w:eastAsia="仿宋_GB2312" w:hAnsi="宋体" w:hint="eastAsia"/>
          <w:sz w:val="32"/>
          <w:szCs w:val="32"/>
        </w:rPr>
        <w:t>中商联财</w:t>
      </w:r>
      <w:r w:rsidRPr="003B5BD9">
        <w:rPr>
          <w:rFonts w:ascii="仿宋_GB2312" w:eastAsia="仿宋_GB2312" w:hAnsi="宋体"/>
          <w:sz w:val="32"/>
          <w:szCs w:val="32"/>
        </w:rPr>
        <w:t>[</w:t>
      </w:r>
      <w:r w:rsidRPr="003B5BD9">
        <w:rPr>
          <w:rFonts w:ascii="Times New Roman" w:eastAsia="仿宋_GB2312" w:hAnsi="Times New Roman"/>
          <w:sz w:val="32"/>
          <w:szCs w:val="32"/>
        </w:rPr>
        <w:t>2012</w:t>
      </w:r>
      <w:r w:rsidRPr="003B5BD9">
        <w:rPr>
          <w:rFonts w:ascii="仿宋_GB2312" w:eastAsia="仿宋_GB2312" w:hAnsi="宋体"/>
          <w:sz w:val="32"/>
          <w:szCs w:val="32"/>
        </w:rPr>
        <w:t>]</w:t>
      </w:r>
      <w:r w:rsidRPr="003B5BD9">
        <w:rPr>
          <w:rFonts w:ascii="Times New Roman" w:eastAsia="仿宋_GB2312" w:hAnsi="Times New Roman"/>
          <w:sz w:val="32"/>
          <w:szCs w:val="32"/>
        </w:rPr>
        <w:t>18</w:t>
      </w:r>
      <w:r w:rsidRPr="003B5BD9">
        <w:rPr>
          <w:rFonts w:ascii="仿宋_GB2312" w:eastAsia="仿宋_GB2312" w:hAnsi="宋体" w:hint="eastAsia"/>
          <w:sz w:val="32"/>
          <w:szCs w:val="32"/>
        </w:rPr>
        <w:t>号</w:t>
      </w:r>
    </w:p>
    <w:p w:rsidR="006631A7" w:rsidRPr="003B5BD9" w:rsidRDefault="006631A7" w:rsidP="003B5BD9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631A7" w:rsidRPr="003B5BD9" w:rsidRDefault="006631A7" w:rsidP="003B5BD9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631A7" w:rsidRDefault="006631A7" w:rsidP="00722E70">
      <w:pPr>
        <w:jc w:val="center"/>
        <w:rPr>
          <w:rFonts w:ascii="宋体"/>
          <w:b/>
          <w:sz w:val="44"/>
          <w:szCs w:val="44"/>
        </w:rPr>
      </w:pPr>
      <w:r w:rsidRPr="003B5BD9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重新印发</w:t>
      </w:r>
      <w:r w:rsidRPr="003B5BD9">
        <w:rPr>
          <w:rFonts w:ascii="宋体" w:hAnsi="宋体" w:hint="eastAsia"/>
          <w:b/>
          <w:sz w:val="44"/>
          <w:szCs w:val="44"/>
        </w:rPr>
        <w:t>《中国商业联合会</w:t>
      </w:r>
    </w:p>
    <w:p w:rsidR="006631A7" w:rsidRPr="00722E70" w:rsidRDefault="006631A7" w:rsidP="00722E70">
      <w:pPr>
        <w:jc w:val="center"/>
        <w:rPr>
          <w:rFonts w:ascii="宋体"/>
          <w:b/>
          <w:sz w:val="36"/>
          <w:szCs w:val="36"/>
        </w:rPr>
      </w:pPr>
      <w:r w:rsidRPr="003B5BD9">
        <w:rPr>
          <w:rFonts w:ascii="宋体" w:hAnsi="宋体" w:hint="eastAsia"/>
          <w:b/>
          <w:sz w:val="44"/>
          <w:szCs w:val="44"/>
        </w:rPr>
        <w:t>现金使用管理办法》的通知</w:t>
      </w:r>
    </w:p>
    <w:p w:rsidR="006631A7" w:rsidRPr="003B5BD9" w:rsidRDefault="006631A7" w:rsidP="00322E8E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631A7" w:rsidRPr="003B5BD9" w:rsidRDefault="006631A7" w:rsidP="00322E8E">
      <w:pPr>
        <w:spacing w:line="500" w:lineRule="exact"/>
        <w:rPr>
          <w:rFonts w:ascii="仿宋_GB2312" w:eastAsia="仿宋_GB2312"/>
          <w:sz w:val="32"/>
          <w:szCs w:val="32"/>
        </w:rPr>
      </w:pPr>
      <w:r w:rsidRPr="003B5BD9">
        <w:rPr>
          <w:rFonts w:ascii="仿宋_GB2312" w:eastAsia="仿宋_GB2312" w:hAnsi="宋体" w:hint="eastAsia"/>
          <w:sz w:val="32"/>
          <w:szCs w:val="32"/>
        </w:rPr>
        <w:t>各部门、分支机构：</w:t>
      </w:r>
    </w:p>
    <w:p w:rsidR="006631A7" w:rsidRPr="003B5BD9" w:rsidRDefault="006631A7" w:rsidP="00322E8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5BD9">
        <w:rPr>
          <w:rFonts w:ascii="仿宋_GB2312" w:eastAsia="仿宋_GB2312" w:hAnsi="宋体" w:hint="eastAsia"/>
          <w:sz w:val="32"/>
          <w:szCs w:val="32"/>
        </w:rPr>
        <w:t>为规范现金使用管理，加强财务监督，根据国务院颁</w:t>
      </w:r>
      <w:r>
        <w:rPr>
          <w:rFonts w:ascii="仿宋_GB2312" w:eastAsia="仿宋_GB2312" w:hAnsi="宋体" w:hint="eastAsia"/>
          <w:sz w:val="32"/>
          <w:szCs w:val="32"/>
        </w:rPr>
        <w:t>布</w:t>
      </w:r>
      <w:r w:rsidRPr="003B5BD9">
        <w:rPr>
          <w:rFonts w:ascii="仿宋_GB2312" w:eastAsia="仿宋_GB2312" w:hAnsi="宋体" w:hint="eastAsia"/>
          <w:sz w:val="32"/>
          <w:szCs w:val="32"/>
        </w:rPr>
        <w:t>的《现金管理暂行条例》，结合中商联实际，</w:t>
      </w:r>
      <w:r>
        <w:rPr>
          <w:rFonts w:ascii="仿宋_GB2312" w:eastAsia="仿宋_GB2312" w:hAnsi="宋体" w:hint="eastAsia"/>
          <w:sz w:val="32"/>
          <w:szCs w:val="32"/>
        </w:rPr>
        <w:t>重新</w:t>
      </w:r>
      <w:r w:rsidRPr="003B5BD9">
        <w:rPr>
          <w:rFonts w:ascii="仿宋_GB2312" w:eastAsia="仿宋_GB2312" w:hAnsi="宋体" w:hint="eastAsia"/>
          <w:sz w:val="32"/>
          <w:szCs w:val="32"/>
        </w:rPr>
        <w:t>修订了《中国商业联合会现金使用管理办法》（见附件）。</w:t>
      </w:r>
      <w:r>
        <w:rPr>
          <w:rFonts w:ascii="仿宋_GB2312" w:eastAsia="仿宋_GB2312" w:hAnsi="宋体" w:hint="eastAsia"/>
          <w:sz w:val="32"/>
          <w:szCs w:val="32"/>
        </w:rPr>
        <w:t>现予以印发，</w:t>
      </w:r>
      <w:r w:rsidRPr="003B5BD9">
        <w:rPr>
          <w:rFonts w:ascii="仿宋_GB2312" w:eastAsia="仿宋_GB2312" w:hAnsi="宋体" w:hint="eastAsia"/>
          <w:sz w:val="32"/>
          <w:szCs w:val="32"/>
        </w:rPr>
        <w:t>请遵照执行。</w:t>
      </w:r>
    </w:p>
    <w:p w:rsidR="006631A7" w:rsidRPr="003B5BD9" w:rsidRDefault="006631A7" w:rsidP="00322E8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31A7" w:rsidRPr="003B5BD9" w:rsidRDefault="006631A7" w:rsidP="00322E8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附件：中国商业联合会现金使用管理办法</w:t>
      </w:r>
    </w:p>
    <w:p w:rsidR="006631A7" w:rsidRPr="003B5BD9" w:rsidRDefault="006631A7" w:rsidP="00322E8E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6631A7" w:rsidRPr="003B5BD9" w:rsidRDefault="006631A7" w:rsidP="00322E8E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6631A7" w:rsidRDefault="006631A7" w:rsidP="00322E8E">
      <w:pPr>
        <w:spacing w:line="480" w:lineRule="exact"/>
        <w:rPr>
          <w:rFonts w:ascii="仿宋_GB2312" w:eastAsia="仿宋_GB2312"/>
          <w:sz w:val="32"/>
          <w:szCs w:val="32"/>
        </w:rPr>
      </w:pPr>
      <w:r w:rsidRPr="003B5BD9">
        <w:rPr>
          <w:rFonts w:ascii="仿宋_GB2312" w:eastAsia="仿宋_GB2312"/>
          <w:sz w:val="32"/>
          <w:szCs w:val="32"/>
        </w:rPr>
        <w:t xml:space="preserve">                             </w:t>
      </w:r>
      <w:r w:rsidRPr="003B5BD9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 w:rsidRPr="003B5BD9">
        <w:rPr>
          <w:rFonts w:ascii="仿宋_GB2312" w:eastAsia="仿宋_GB2312" w:hint="eastAsia"/>
          <w:sz w:val="32"/>
          <w:szCs w:val="32"/>
        </w:rPr>
        <w:t>一二年十二月</w:t>
      </w:r>
      <w:r>
        <w:rPr>
          <w:rFonts w:ascii="仿宋_GB2312" w:eastAsia="仿宋_GB2312" w:hint="eastAsia"/>
          <w:sz w:val="32"/>
          <w:szCs w:val="32"/>
        </w:rPr>
        <w:t>二十八</w:t>
      </w:r>
      <w:r w:rsidRPr="003B5BD9">
        <w:rPr>
          <w:rFonts w:ascii="仿宋_GB2312" w:eastAsia="仿宋_GB2312" w:hint="eastAsia"/>
          <w:sz w:val="32"/>
          <w:szCs w:val="32"/>
        </w:rPr>
        <w:t>日</w:t>
      </w:r>
    </w:p>
    <w:p w:rsidR="006631A7" w:rsidRDefault="006631A7" w:rsidP="00322E8E">
      <w:pPr>
        <w:pBdr>
          <w:bottom w:val="single" w:sz="6" w:space="1" w:color="auto"/>
        </w:pBdr>
        <w:spacing w:line="480" w:lineRule="exact"/>
        <w:rPr>
          <w:rFonts w:ascii="仿宋_GB2312" w:eastAsia="仿宋_GB2312"/>
          <w:sz w:val="32"/>
          <w:szCs w:val="32"/>
        </w:rPr>
      </w:pPr>
    </w:p>
    <w:p w:rsidR="006631A7" w:rsidRDefault="006631A7" w:rsidP="00322E8E">
      <w:pPr>
        <w:pBdr>
          <w:bottom w:val="single" w:sz="6" w:space="1" w:color="auto"/>
        </w:pBdr>
        <w:spacing w:line="480" w:lineRule="exact"/>
        <w:rPr>
          <w:rFonts w:ascii="仿宋_GB2312" w:eastAsia="仿宋_GB2312"/>
          <w:sz w:val="32"/>
          <w:szCs w:val="32"/>
        </w:rPr>
      </w:pPr>
    </w:p>
    <w:p w:rsidR="006631A7" w:rsidRDefault="006631A7" w:rsidP="00322E8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抄送：会领导，专职党委副书记，监事长，专务，商业职业</w:t>
      </w:r>
    </w:p>
    <w:p w:rsidR="006631A7" w:rsidRDefault="006631A7" w:rsidP="00322E8E">
      <w:pPr>
        <w:spacing w:line="480" w:lineRule="exact"/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技能鉴定指导中心，存档。</w:t>
      </w:r>
    </w:p>
    <w:p w:rsidR="006631A7" w:rsidRPr="003B5BD9" w:rsidRDefault="006631A7" w:rsidP="003B5BD9">
      <w:pPr>
        <w:jc w:val="center"/>
        <w:rPr>
          <w:rFonts w:ascii="宋体"/>
          <w:b/>
          <w:sz w:val="44"/>
          <w:szCs w:val="44"/>
        </w:rPr>
      </w:pPr>
      <w:r w:rsidRPr="003B5BD9">
        <w:rPr>
          <w:rFonts w:ascii="宋体" w:hAnsi="宋体" w:hint="eastAsia"/>
          <w:b/>
          <w:sz w:val="44"/>
          <w:szCs w:val="44"/>
        </w:rPr>
        <w:t>中国商业联合会现金使用管理办法</w:t>
      </w:r>
    </w:p>
    <w:p w:rsidR="006631A7" w:rsidRDefault="006631A7" w:rsidP="003B5BD9">
      <w:pPr>
        <w:ind w:firstLineChars="200" w:firstLine="640"/>
        <w:rPr>
          <w:rFonts w:ascii="宋体"/>
          <w:sz w:val="32"/>
        </w:rPr>
      </w:pPr>
    </w:p>
    <w:p w:rsidR="006631A7" w:rsidRPr="003B5BD9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第一条</w:t>
      </w:r>
      <w:r w:rsidRPr="003B5BD9">
        <w:rPr>
          <w:rFonts w:ascii="仿宋_GB2312" w:eastAsia="仿宋_GB2312" w:hAnsi="仿宋"/>
          <w:sz w:val="32"/>
          <w:szCs w:val="32"/>
        </w:rPr>
        <w:t xml:space="preserve">  </w:t>
      </w:r>
      <w:r w:rsidRPr="003B5BD9">
        <w:rPr>
          <w:rFonts w:ascii="仿宋_GB2312" w:eastAsia="仿宋_GB2312" w:hAnsi="仿宋" w:hint="eastAsia"/>
          <w:sz w:val="32"/>
          <w:szCs w:val="32"/>
        </w:rPr>
        <w:t>为规范中国商业联合会（以下简称中商联）现金使用管理，加强财务监督，根据国务院颁</w:t>
      </w:r>
      <w:r>
        <w:rPr>
          <w:rFonts w:ascii="仿宋_GB2312" w:eastAsia="仿宋_GB2312" w:hAnsi="仿宋" w:hint="eastAsia"/>
          <w:sz w:val="32"/>
          <w:szCs w:val="32"/>
        </w:rPr>
        <w:t>布</w:t>
      </w:r>
      <w:r w:rsidRPr="003B5BD9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3B5BD9">
        <w:rPr>
          <w:rFonts w:ascii="仿宋_GB2312" w:eastAsia="仿宋_GB2312" w:hAnsi="仿宋" w:hint="eastAsia"/>
          <w:sz w:val="32"/>
          <w:szCs w:val="32"/>
        </w:rPr>
        <w:t>现金管理暂行条例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3B5BD9">
        <w:rPr>
          <w:rFonts w:ascii="仿宋_GB2312" w:eastAsia="仿宋_GB2312" w:hAnsi="仿宋" w:hint="eastAsia"/>
          <w:sz w:val="32"/>
          <w:szCs w:val="32"/>
        </w:rPr>
        <w:t>和中商联业务特点，特制定本办法。</w:t>
      </w:r>
    </w:p>
    <w:p w:rsidR="006631A7" w:rsidRPr="003B5BD9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sz w:val="32"/>
          <w:szCs w:val="32"/>
        </w:rPr>
        <w:t>第二条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 w:rsidRPr="003B5BD9">
        <w:rPr>
          <w:rFonts w:ascii="仿宋_GB2312" w:eastAsia="仿宋_GB2312" w:hAnsi="仿宋" w:hint="eastAsia"/>
          <w:sz w:val="32"/>
          <w:szCs w:val="32"/>
        </w:rPr>
        <w:t>根据国家有关政策和中商联工作需要，库存现金实行</w:t>
      </w:r>
      <w:r w:rsidRPr="003B5BD9">
        <w:rPr>
          <w:rFonts w:ascii="仿宋_GB2312" w:eastAsia="仿宋_GB2312" w:hAnsi="仿宋"/>
          <w:sz w:val="32"/>
          <w:szCs w:val="32"/>
        </w:rPr>
        <w:t>5000</w:t>
      </w:r>
      <w:r w:rsidRPr="003B5BD9">
        <w:rPr>
          <w:rFonts w:ascii="仿宋_GB2312" w:eastAsia="仿宋_GB2312" w:hAnsi="仿宋" w:hint="eastAsia"/>
          <w:sz w:val="32"/>
          <w:szCs w:val="32"/>
        </w:rPr>
        <w:t>元限额标准管理，以满足日常零星开支。</w:t>
      </w:r>
    </w:p>
    <w:p w:rsidR="006631A7" w:rsidRPr="003B5BD9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第三条</w:t>
      </w:r>
      <w:r w:rsidRPr="003B5BD9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3B5BD9">
        <w:rPr>
          <w:rFonts w:ascii="仿宋_GB2312" w:eastAsia="仿宋_GB2312" w:hAnsi="仿宋" w:hint="eastAsia"/>
          <w:sz w:val="32"/>
          <w:szCs w:val="32"/>
        </w:rPr>
        <w:t>现金支出的范围：</w:t>
      </w:r>
    </w:p>
    <w:p w:rsidR="006631A7" w:rsidRPr="003B5BD9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3B5BD9">
        <w:rPr>
          <w:rFonts w:ascii="仿宋_GB2312" w:eastAsia="仿宋_GB2312" w:hAnsi="仿宋" w:hint="eastAsia"/>
          <w:sz w:val="32"/>
          <w:szCs w:val="32"/>
        </w:rPr>
        <w:t>职工工资、津贴、奖金和临时工工资；</w:t>
      </w:r>
    </w:p>
    <w:p w:rsidR="006631A7" w:rsidRPr="003B5BD9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Pr="003B5BD9">
        <w:rPr>
          <w:rFonts w:ascii="仿宋_GB2312" w:eastAsia="仿宋_GB2312" w:hAnsi="仿宋" w:hint="eastAsia"/>
          <w:sz w:val="32"/>
          <w:szCs w:val="32"/>
        </w:rPr>
        <w:t>个人劳务报酬；</w:t>
      </w:r>
    </w:p>
    <w:p w:rsidR="006631A7" w:rsidRPr="003B5BD9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Pr="003B5BD9">
        <w:rPr>
          <w:rFonts w:ascii="仿宋_GB2312" w:eastAsia="仿宋_GB2312" w:hAnsi="仿宋" w:hint="eastAsia"/>
          <w:sz w:val="32"/>
          <w:szCs w:val="32"/>
        </w:rPr>
        <w:t>根据国家规定颁发给个人的科学技术、文化艺术、体育等各种奖金；</w:t>
      </w:r>
    </w:p>
    <w:p w:rsidR="006631A7" w:rsidRPr="003B5BD9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（四）各种劳保、福利费用和国家规定的对个人的其他支出；</w:t>
      </w:r>
    </w:p>
    <w:p w:rsidR="006631A7" w:rsidRPr="003B5BD9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（五）出差人员必须携带的差旅费；</w:t>
      </w:r>
    </w:p>
    <w:p w:rsidR="006631A7" w:rsidRPr="003B5BD9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（六）结算起点在</w:t>
      </w:r>
      <w:r w:rsidRPr="003B5BD9">
        <w:rPr>
          <w:rFonts w:ascii="仿宋_GB2312" w:eastAsia="仿宋_GB2312" w:hAnsi="仿宋"/>
          <w:sz w:val="32"/>
          <w:szCs w:val="32"/>
        </w:rPr>
        <w:t>200</w:t>
      </w:r>
      <w:r w:rsidRPr="003B5BD9">
        <w:rPr>
          <w:rFonts w:ascii="仿宋_GB2312" w:eastAsia="仿宋_GB2312" w:hAnsi="仿宋" w:hint="eastAsia"/>
          <w:sz w:val="32"/>
          <w:szCs w:val="32"/>
        </w:rPr>
        <w:t>元以下的零星支出。</w:t>
      </w:r>
    </w:p>
    <w:p w:rsidR="006631A7" w:rsidRPr="003B5BD9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第四条</w:t>
      </w:r>
      <w:r w:rsidRPr="003B5BD9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3B5BD9">
        <w:rPr>
          <w:rFonts w:ascii="仿宋_GB2312" w:eastAsia="仿宋_GB2312" w:hAnsi="仿宋" w:hint="eastAsia"/>
          <w:sz w:val="32"/>
          <w:szCs w:val="32"/>
        </w:rPr>
        <w:t>现金收入应由财务部于当日送交银行，支付现金必须由财务部从开户银行提取，不得坐支现金。</w:t>
      </w:r>
    </w:p>
    <w:p w:rsidR="006631A7" w:rsidRPr="003B5BD9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第五条</w:t>
      </w:r>
      <w:r w:rsidRPr="003B5BD9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FA1A95">
        <w:rPr>
          <w:rFonts w:ascii="仿宋_GB2312" w:eastAsia="仿宋_GB2312" w:hAnsi="仿宋" w:hint="eastAsia"/>
          <w:spacing w:val="-6"/>
          <w:sz w:val="32"/>
          <w:szCs w:val="32"/>
        </w:rPr>
        <w:t>收付现金必须有凭有据，符合财经纪律和财务制度。</w:t>
      </w:r>
    </w:p>
    <w:p w:rsidR="006631A7" w:rsidRPr="003B5BD9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收付现金后，必须在现金收付凭证上加</w:t>
      </w:r>
      <w:r>
        <w:rPr>
          <w:rFonts w:ascii="仿宋_GB2312" w:eastAsia="仿宋_GB2312" w:hAnsi="仿宋" w:hint="eastAsia"/>
          <w:sz w:val="32"/>
          <w:szCs w:val="32"/>
        </w:rPr>
        <w:t>盖“现金收讫”或“现金付讫”戳记和出纳</w:t>
      </w:r>
      <w:r w:rsidRPr="003B5BD9">
        <w:rPr>
          <w:rFonts w:ascii="仿宋_GB2312" w:eastAsia="仿宋_GB2312" w:hAnsi="仿宋" w:hint="eastAsia"/>
          <w:sz w:val="32"/>
          <w:szCs w:val="32"/>
        </w:rPr>
        <w:t>员名章，以防重收或重付。</w:t>
      </w:r>
    </w:p>
    <w:p w:rsidR="006631A7" w:rsidRPr="003B5BD9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出纳员要根据收付凭证登记现金日记账，并做到日清月结，账款相符。</w:t>
      </w:r>
    </w:p>
    <w:p w:rsidR="006631A7" w:rsidRPr="003B5BD9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财务部负责人将不定期抽查现金盘点制度的执行情况。</w:t>
      </w:r>
    </w:p>
    <w:p w:rsidR="006631A7" w:rsidRDefault="006631A7" w:rsidP="003B5BD9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第六条</w:t>
      </w:r>
      <w:r w:rsidRPr="003B5BD9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3B5BD9">
        <w:rPr>
          <w:rFonts w:ascii="仿宋_GB2312" w:eastAsia="仿宋_GB2312" w:hAnsi="仿宋" w:hint="eastAsia"/>
          <w:sz w:val="32"/>
          <w:szCs w:val="32"/>
        </w:rPr>
        <w:t>借支现金，应遵守以下规定。</w:t>
      </w:r>
    </w:p>
    <w:p w:rsidR="006631A7" w:rsidRPr="003B5BD9" w:rsidRDefault="006631A7" w:rsidP="003B5BD9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（一）出差人员借款，填写借款单并注明借款用途和金额。</w:t>
      </w:r>
    </w:p>
    <w:p w:rsidR="006631A7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（二）各部门开展业务活动报销现金在</w:t>
      </w:r>
      <w:r w:rsidRPr="003B5BD9">
        <w:rPr>
          <w:rFonts w:ascii="仿宋_GB2312" w:eastAsia="仿宋_GB2312" w:hAnsi="仿宋"/>
          <w:sz w:val="32"/>
          <w:szCs w:val="32"/>
        </w:rPr>
        <w:t>3000</w:t>
      </w:r>
      <w:r w:rsidRPr="003B5BD9">
        <w:rPr>
          <w:rFonts w:ascii="仿宋_GB2312" w:eastAsia="仿宋_GB2312" w:hAnsi="仿宋" w:hint="eastAsia"/>
          <w:sz w:val="32"/>
          <w:szCs w:val="32"/>
        </w:rPr>
        <w:t>元以上的，需提前一天报告财务部，第二天予以支取。</w:t>
      </w:r>
    </w:p>
    <w:p w:rsidR="006631A7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第七条</w:t>
      </w:r>
      <w:r w:rsidRPr="003B5BD9">
        <w:rPr>
          <w:rFonts w:ascii="仿宋_GB2312" w:eastAsia="仿宋_GB2312" w:hAnsi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/>
          <w:b/>
          <w:bCs/>
          <w:sz w:val="32"/>
          <w:szCs w:val="32"/>
        </w:rPr>
        <w:t xml:space="preserve"> </w:t>
      </w:r>
      <w:r w:rsidRPr="003B5BD9">
        <w:rPr>
          <w:rFonts w:ascii="仿宋_GB2312" w:eastAsia="仿宋_GB2312" w:hAnsi="仿宋" w:hint="eastAsia"/>
          <w:sz w:val="32"/>
          <w:szCs w:val="32"/>
        </w:rPr>
        <w:t>出纳人员发现库存现金短少或长余，要及时查清原因，按规定处理。</w:t>
      </w:r>
    </w:p>
    <w:p w:rsidR="006631A7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第八条</w:t>
      </w:r>
      <w:r w:rsidRPr="003B5BD9">
        <w:rPr>
          <w:rFonts w:ascii="仿宋_GB2312" w:eastAsia="仿宋_GB2312" w:hAnsi="仿宋"/>
          <w:sz w:val="32"/>
          <w:szCs w:val="32"/>
        </w:rPr>
        <w:t xml:space="preserve">  </w:t>
      </w:r>
      <w:r w:rsidRPr="003B5BD9">
        <w:rPr>
          <w:rFonts w:ascii="仿宋_GB2312" w:eastAsia="仿宋_GB2312" w:hAnsi="仿宋" w:hint="eastAsia"/>
          <w:sz w:val="32"/>
          <w:szCs w:val="32"/>
        </w:rPr>
        <w:t>现金管理应遵守如下纪律：</w:t>
      </w:r>
    </w:p>
    <w:p w:rsidR="006631A7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（一）不准用白条顶替库存现金；</w:t>
      </w:r>
    </w:p>
    <w:p w:rsidR="006631A7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（二）不准因私事借用公款；</w:t>
      </w:r>
    </w:p>
    <w:p w:rsidR="006631A7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（三）不准假造用途套取现金；</w:t>
      </w:r>
    </w:p>
    <w:p w:rsidR="006631A7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（四）不准将单位收入的现金以个人名义存入银行；</w:t>
      </w:r>
    </w:p>
    <w:p w:rsidR="006631A7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（五）不准私设小金库；</w:t>
      </w:r>
    </w:p>
    <w:p w:rsidR="006631A7" w:rsidRDefault="006631A7" w:rsidP="003B5B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sz w:val="32"/>
          <w:szCs w:val="32"/>
        </w:rPr>
        <w:t>（六）不准以任何名义坐支现金。</w:t>
      </w:r>
    </w:p>
    <w:p w:rsidR="006631A7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第九条</w:t>
      </w:r>
      <w:r w:rsidRPr="003B5BD9">
        <w:rPr>
          <w:rFonts w:ascii="仿宋_GB2312" w:eastAsia="仿宋_GB2312" w:hAnsi="仿宋"/>
          <w:sz w:val="32"/>
          <w:szCs w:val="32"/>
        </w:rPr>
        <w:t xml:space="preserve">  </w:t>
      </w:r>
      <w:r w:rsidRPr="003B5BD9">
        <w:rPr>
          <w:rFonts w:ascii="仿宋_GB2312" w:eastAsia="仿宋_GB2312" w:hAnsi="仿宋" w:hint="eastAsia"/>
          <w:sz w:val="32"/>
          <w:szCs w:val="32"/>
        </w:rPr>
        <w:t>本办法未尽事宜或与国家有关规定不相符时，按国家规定执行。</w:t>
      </w:r>
    </w:p>
    <w:p w:rsidR="006631A7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第十条</w:t>
      </w:r>
      <w:r w:rsidRPr="003B5BD9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3B5BD9">
        <w:rPr>
          <w:rFonts w:ascii="仿宋_GB2312" w:eastAsia="仿宋_GB2312" w:hAnsi="仿宋" w:hint="eastAsia"/>
          <w:sz w:val="32"/>
          <w:szCs w:val="32"/>
        </w:rPr>
        <w:t>本办法由财务部负责解释。</w:t>
      </w:r>
    </w:p>
    <w:p w:rsidR="006631A7" w:rsidRPr="003B5BD9" w:rsidRDefault="006631A7" w:rsidP="003B5BD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B5BD9">
        <w:rPr>
          <w:rFonts w:ascii="仿宋_GB2312" w:eastAsia="仿宋_GB2312" w:hAnsi="仿宋" w:hint="eastAsia"/>
          <w:b/>
          <w:bCs/>
          <w:sz w:val="32"/>
          <w:szCs w:val="32"/>
        </w:rPr>
        <w:t>第十一条</w:t>
      </w:r>
      <w:r w:rsidRPr="003B5BD9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3B5BD9">
        <w:rPr>
          <w:rFonts w:ascii="仿宋_GB2312" w:eastAsia="仿宋_GB2312" w:hAnsi="仿宋" w:hint="eastAsia"/>
          <w:sz w:val="32"/>
          <w:szCs w:val="32"/>
        </w:rPr>
        <w:t>本办法自颁布之日起执行</w:t>
      </w:r>
      <w:r w:rsidRPr="003B5BD9">
        <w:rPr>
          <w:rFonts w:ascii="仿宋_GB2312" w:eastAsia="仿宋_GB2312" w:hAnsi="仿宋"/>
          <w:sz w:val="32"/>
          <w:szCs w:val="32"/>
        </w:rPr>
        <w:t>,</w:t>
      </w:r>
      <w:r w:rsidRPr="003B5BD9">
        <w:rPr>
          <w:rFonts w:ascii="仿宋_GB2312" w:eastAsia="仿宋_GB2312" w:hAnsi="仿宋" w:hint="eastAsia"/>
          <w:sz w:val="32"/>
          <w:szCs w:val="32"/>
        </w:rPr>
        <w:t>原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3B5BD9">
        <w:rPr>
          <w:rFonts w:ascii="仿宋_GB2312" w:eastAsia="仿宋_GB2312" w:hAnsi="仿宋" w:hint="eastAsia"/>
          <w:sz w:val="32"/>
          <w:szCs w:val="32"/>
        </w:rPr>
        <w:t>中国商业联合会现金使用管理办法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3B5BD9">
        <w:rPr>
          <w:rFonts w:ascii="仿宋_GB2312" w:eastAsia="仿宋_GB2312" w:hAnsi="仿宋" w:hint="eastAsia"/>
          <w:sz w:val="32"/>
          <w:szCs w:val="32"/>
        </w:rPr>
        <w:t>（中商联财</w:t>
      </w:r>
      <w:r w:rsidRPr="003B5BD9">
        <w:rPr>
          <w:rFonts w:ascii="仿宋_GB2312" w:eastAsia="仿宋_GB2312" w:hAnsi="仿宋"/>
          <w:sz w:val="32"/>
          <w:szCs w:val="32"/>
        </w:rPr>
        <w:t>[2011]7</w:t>
      </w:r>
      <w:r w:rsidRPr="003B5BD9">
        <w:rPr>
          <w:rFonts w:ascii="仿宋_GB2312" w:eastAsia="仿宋_GB2312" w:hAnsi="仿宋" w:hint="eastAsia"/>
          <w:sz w:val="32"/>
          <w:szCs w:val="32"/>
        </w:rPr>
        <w:t>号）</w:t>
      </w:r>
      <w:r>
        <w:rPr>
          <w:rFonts w:ascii="仿宋_GB2312" w:eastAsia="仿宋_GB2312" w:hAnsi="仿宋" w:hint="eastAsia"/>
          <w:sz w:val="32"/>
          <w:szCs w:val="32"/>
        </w:rPr>
        <w:t>同时</w:t>
      </w:r>
      <w:r w:rsidRPr="003B5BD9">
        <w:rPr>
          <w:rFonts w:ascii="仿宋_GB2312" w:eastAsia="仿宋_GB2312" w:hAnsi="仿宋" w:hint="eastAsia"/>
          <w:sz w:val="32"/>
          <w:szCs w:val="32"/>
        </w:rPr>
        <w:t>废止。</w:t>
      </w:r>
    </w:p>
    <w:p w:rsidR="006631A7" w:rsidRPr="00FA1A95" w:rsidRDefault="006631A7" w:rsidP="003B5BD9">
      <w:pPr>
        <w:spacing w:line="560" w:lineRule="exact"/>
        <w:ind w:firstLine="200"/>
        <w:rPr>
          <w:rFonts w:ascii="仿宋_GB2312" w:eastAsia="仿宋_GB2312" w:hAnsi="仿宋"/>
          <w:sz w:val="32"/>
          <w:szCs w:val="32"/>
        </w:rPr>
      </w:pPr>
    </w:p>
    <w:p w:rsidR="006631A7" w:rsidRPr="003B5BD9" w:rsidRDefault="006631A7" w:rsidP="003B5BD9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sectPr w:rsidR="006631A7" w:rsidRPr="003B5BD9" w:rsidSect="003B5BD9">
      <w:pgSz w:w="11906" w:h="16838"/>
      <w:pgMar w:top="209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A7" w:rsidRDefault="006631A7" w:rsidP="00603615">
      <w:r>
        <w:separator/>
      </w:r>
    </w:p>
  </w:endnote>
  <w:endnote w:type="continuationSeparator" w:id="0">
    <w:p w:rsidR="006631A7" w:rsidRDefault="006631A7" w:rsidP="0060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A7" w:rsidRDefault="006631A7" w:rsidP="00603615">
      <w:r>
        <w:separator/>
      </w:r>
    </w:p>
  </w:footnote>
  <w:footnote w:type="continuationSeparator" w:id="0">
    <w:p w:rsidR="006631A7" w:rsidRDefault="006631A7" w:rsidP="00603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074A"/>
    <w:multiLevelType w:val="hybridMultilevel"/>
    <w:tmpl w:val="BDA8601E"/>
    <w:lvl w:ilvl="0" w:tplc="22D2532C">
      <w:start w:val="1"/>
      <w:numFmt w:val="japaneseCounting"/>
      <w:lvlText w:val="第%1条"/>
      <w:lvlJc w:val="left"/>
      <w:pPr>
        <w:tabs>
          <w:tab w:val="num" w:pos="1720"/>
        </w:tabs>
        <w:ind w:left="1720" w:hanging="1080"/>
      </w:pPr>
      <w:rPr>
        <w:rFonts w:cs="Times New Roman" w:hint="eastAsia"/>
      </w:rPr>
    </w:lvl>
    <w:lvl w:ilvl="1" w:tplc="C36EE878">
      <w:start w:val="1"/>
      <w:numFmt w:val="japaneseCounting"/>
      <w:lvlText w:val="（%2）"/>
      <w:lvlJc w:val="left"/>
      <w:pPr>
        <w:tabs>
          <w:tab w:val="num" w:pos="2140"/>
        </w:tabs>
        <w:ind w:left="2140" w:hanging="10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70"/>
    <w:rsid w:val="00116FA0"/>
    <w:rsid w:val="00186605"/>
    <w:rsid w:val="001D5BDA"/>
    <w:rsid w:val="002B169F"/>
    <w:rsid w:val="00322E8E"/>
    <w:rsid w:val="00393F74"/>
    <w:rsid w:val="003B5BD9"/>
    <w:rsid w:val="005F7605"/>
    <w:rsid w:val="00603615"/>
    <w:rsid w:val="00633E52"/>
    <w:rsid w:val="006631A7"/>
    <w:rsid w:val="00722E70"/>
    <w:rsid w:val="00956686"/>
    <w:rsid w:val="009D5E21"/>
    <w:rsid w:val="00A858FE"/>
    <w:rsid w:val="00AF7D3F"/>
    <w:rsid w:val="00F65CF6"/>
    <w:rsid w:val="00FA1A95"/>
    <w:rsid w:val="00FD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361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3615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5BD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858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2013-01-08T06:15:00Z</cp:lastPrinted>
  <dcterms:created xsi:type="dcterms:W3CDTF">2012-12-19T01:45:00Z</dcterms:created>
  <dcterms:modified xsi:type="dcterms:W3CDTF">2013-01-08T06:16:00Z</dcterms:modified>
</cp:coreProperties>
</file>