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12" w:rsidRDefault="00466912" w:rsidP="00286706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66912" w:rsidRDefault="00466912" w:rsidP="00286706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66912" w:rsidRDefault="00466912" w:rsidP="00286706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66912" w:rsidRDefault="00466912" w:rsidP="00286706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66912" w:rsidRDefault="00466912" w:rsidP="00286706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66912" w:rsidRDefault="00466912" w:rsidP="00286706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66912" w:rsidRDefault="00466912" w:rsidP="00286706">
      <w:pPr>
        <w:pStyle w:val="p0"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466912" w:rsidRPr="00286706" w:rsidRDefault="00466912" w:rsidP="00286706">
      <w:pPr>
        <w:pStyle w:val="p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286706">
        <w:rPr>
          <w:rFonts w:ascii="仿宋_GB2312" w:eastAsia="仿宋_GB2312" w:hAnsi="宋体" w:hint="eastAsia"/>
          <w:sz w:val="32"/>
          <w:szCs w:val="32"/>
        </w:rPr>
        <w:t>中商联财</w:t>
      </w:r>
      <w:r w:rsidRPr="00286706">
        <w:rPr>
          <w:rFonts w:ascii="仿宋_GB2312" w:eastAsia="仿宋_GB2312" w:hAnsi="宋体"/>
          <w:sz w:val="32"/>
          <w:szCs w:val="32"/>
        </w:rPr>
        <w:t>[</w:t>
      </w:r>
      <w:r w:rsidRPr="00286706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286706">
        <w:rPr>
          <w:rFonts w:ascii="仿宋_GB2312" w:eastAsia="仿宋_GB2312" w:hAnsi="宋体"/>
          <w:sz w:val="32"/>
          <w:szCs w:val="32"/>
        </w:rPr>
        <w:t>]</w:t>
      </w:r>
      <w:r w:rsidRPr="00286706">
        <w:rPr>
          <w:rFonts w:ascii="Times New Roman" w:eastAsia="仿宋_GB2312" w:hAnsi="Times New Roman" w:cs="Times New Roman"/>
          <w:sz w:val="32"/>
          <w:szCs w:val="32"/>
        </w:rPr>
        <w:t>21</w:t>
      </w:r>
      <w:r w:rsidRPr="00286706">
        <w:rPr>
          <w:rFonts w:ascii="仿宋_GB2312" w:eastAsia="仿宋_GB2312" w:hAnsi="宋体" w:hint="eastAsia"/>
          <w:sz w:val="32"/>
          <w:szCs w:val="32"/>
        </w:rPr>
        <w:t>号</w:t>
      </w:r>
    </w:p>
    <w:p w:rsidR="00466912" w:rsidRPr="00286706" w:rsidRDefault="00466912" w:rsidP="00286706">
      <w:pPr>
        <w:pStyle w:val="p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66912" w:rsidRPr="00286706" w:rsidRDefault="00466912" w:rsidP="00286706">
      <w:pPr>
        <w:pStyle w:val="p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466912" w:rsidRDefault="00466912" w:rsidP="00D1238C">
      <w:pPr>
        <w:pStyle w:val="p0"/>
        <w:spacing w:line="600" w:lineRule="exact"/>
        <w:jc w:val="center"/>
        <w:rPr>
          <w:rFonts w:ascii="宋体"/>
          <w:b/>
          <w:sz w:val="44"/>
          <w:szCs w:val="44"/>
        </w:rPr>
      </w:pPr>
      <w:bookmarkStart w:id="0" w:name="OLE_LINK1"/>
      <w:bookmarkStart w:id="1" w:name="OLE_LINK2"/>
      <w:r w:rsidRPr="00D1238C">
        <w:rPr>
          <w:rFonts w:ascii="宋体" w:hAnsi="宋体" w:hint="eastAsia"/>
          <w:b/>
          <w:sz w:val="44"/>
          <w:szCs w:val="44"/>
        </w:rPr>
        <w:t>关于印发《中国商业联合会接受捐赠</w:t>
      </w:r>
    </w:p>
    <w:p w:rsidR="00466912" w:rsidRPr="00D1238C" w:rsidRDefault="00466912" w:rsidP="00D1238C">
      <w:pPr>
        <w:pStyle w:val="p0"/>
        <w:spacing w:line="600" w:lineRule="exact"/>
        <w:jc w:val="center"/>
        <w:rPr>
          <w:rFonts w:ascii="宋体"/>
          <w:b/>
          <w:sz w:val="44"/>
          <w:szCs w:val="44"/>
        </w:rPr>
      </w:pPr>
      <w:r w:rsidRPr="00D1238C">
        <w:rPr>
          <w:rFonts w:ascii="宋体" w:hAnsi="宋体" w:hint="eastAsia"/>
          <w:b/>
          <w:sz w:val="44"/>
          <w:szCs w:val="44"/>
        </w:rPr>
        <w:t>的财务管理办法》的通知</w:t>
      </w:r>
      <w:bookmarkEnd w:id="0"/>
      <w:bookmarkEnd w:id="1"/>
    </w:p>
    <w:p w:rsidR="00466912" w:rsidRPr="00D1238C" w:rsidRDefault="00466912" w:rsidP="00D1238C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466912" w:rsidRPr="00D1238C" w:rsidRDefault="00466912" w:rsidP="00D1238C">
      <w:pPr>
        <w:spacing w:line="480" w:lineRule="exact"/>
        <w:rPr>
          <w:rFonts w:ascii="仿宋_GB2312" w:eastAsia="仿宋_GB2312"/>
          <w:sz w:val="32"/>
          <w:szCs w:val="32"/>
        </w:rPr>
      </w:pPr>
      <w:r w:rsidRPr="00D1238C">
        <w:rPr>
          <w:rFonts w:ascii="仿宋_GB2312" w:eastAsia="仿宋_GB2312" w:hAnsi="宋体" w:hint="eastAsia"/>
          <w:sz w:val="32"/>
          <w:szCs w:val="32"/>
        </w:rPr>
        <w:t>各部门、分支机构：</w:t>
      </w:r>
    </w:p>
    <w:p w:rsidR="00466912" w:rsidRPr="00D1238C" w:rsidRDefault="00466912" w:rsidP="00D1238C">
      <w:pPr>
        <w:spacing w:line="48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  <w:r w:rsidRPr="00D1238C">
        <w:rPr>
          <w:rFonts w:ascii="仿宋_GB2312" w:eastAsia="仿宋_GB2312" w:hAnsi="宋体" w:hint="eastAsia"/>
          <w:sz w:val="32"/>
          <w:szCs w:val="32"/>
        </w:rPr>
        <w:t>为了更好地规范中国商业联合会接受社会各界的捐赠行为，根据《中华人民共和国公益事业捐赠法》和《公益事业捐赠票据使用管理暂行办法》的相关规定，</w:t>
      </w:r>
      <w:r w:rsidRPr="00D1238C">
        <w:rPr>
          <w:rFonts w:ascii="仿宋_GB2312" w:eastAsia="仿宋_GB2312" w:hAnsi="宋体" w:cs="Arial" w:hint="eastAsia"/>
          <w:kern w:val="0"/>
          <w:sz w:val="32"/>
          <w:szCs w:val="32"/>
        </w:rPr>
        <w:t>制定了</w:t>
      </w:r>
      <w:r w:rsidRPr="00D1238C">
        <w:rPr>
          <w:rFonts w:ascii="仿宋_GB2312" w:eastAsia="仿宋_GB2312" w:hAnsi="宋体" w:hint="eastAsia"/>
          <w:sz w:val="32"/>
          <w:szCs w:val="32"/>
        </w:rPr>
        <w:t>《中国商业联合会接受捐赠的财务管理办法》</w:t>
      </w:r>
      <w:r w:rsidRPr="00D1238C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现予以印发，</w:t>
      </w:r>
      <w:r w:rsidRPr="00D1238C">
        <w:rPr>
          <w:rFonts w:ascii="仿宋_GB2312" w:eastAsia="仿宋_GB2312" w:hAnsi="宋体" w:cs="Arial" w:hint="eastAsia"/>
          <w:kern w:val="0"/>
          <w:sz w:val="32"/>
          <w:szCs w:val="32"/>
        </w:rPr>
        <w:t>请遵照执行。</w:t>
      </w:r>
    </w:p>
    <w:p w:rsidR="00466912" w:rsidRPr="00D1238C" w:rsidRDefault="00466912" w:rsidP="00B21D92">
      <w:pPr>
        <w:spacing w:line="44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466912" w:rsidRDefault="00466912" w:rsidP="00B21D92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Pr="00D1238C">
        <w:rPr>
          <w:rFonts w:ascii="仿宋_GB2312" w:eastAsia="仿宋_GB2312" w:hAnsi="宋体" w:hint="eastAsia"/>
          <w:sz w:val="32"/>
          <w:szCs w:val="32"/>
        </w:rPr>
        <w:t>中国商业联合会接受捐赠的财务管理办法</w:t>
      </w:r>
    </w:p>
    <w:p w:rsidR="00466912" w:rsidRDefault="00466912" w:rsidP="00B21D92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66912" w:rsidRDefault="00466912" w:rsidP="00B21D92">
      <w:pPr>
        <w:spacing w:line="440" w:lineRule="exact"/>
        <w:ind w:firstLineChars="200" w:firstLine="640"/>
        <w:rPr>
          <w:rFonts w:ascii="仿宋_GB2312" w:eastAsia="仿宋_GB2312" w:cs="Arial"/>
          <w:kern w:val="0"/>
          <w:sz w:val="32"/>
          <w:szCs w:val="32"/>
        </w:rPr>
      </w:pPr>
    </w:p>
    <w:p w:rsidR="00466912" w:rsidRPr="00D1238C" w:rsidRDefault="00466912" w:rsidP="00B21D92">
      <w:pPr>
        <w:spacing w:line="440" w:lineRule="exact"/>
        <w:ind w:firstLineChars="200" w:firstLine="640"/>
        <w:rPr>
          <w:rFonts w:ascii="仿宋_GB2312" w:eastAsia="仿宋_GB2312" w:cs="Arial"/>
          <w:kern w:val="0"/>
          <w:sz w:val="32"/>
          <w:szCs w:val="32"/>
        </w:rPr>
      </w:pPr>
    </w:p>
    <w:p w:rsidR="00466912" w:rsidRDefault="00466912" w:rsidP="00B21D92">
      <w:pPr>
        <w:spacing w:line="440" w:lineRule="exact"/>
        <w:rPr>
          <w:rFonts w:ascii="仿宋_GB2312" w:eastAsia="仿宋_GB2312"/>
          <w:sz w:val="32"/>
          <w:szCs w:val="32"/>
        </w:rPr>
      </w:pPr>
      <w:r w:rsidRPr="00D1238C">
        <w:rPr>
          <w:rFonts w:ascii="仿宋_GB2312" w:eastAsia="仿宋_GB2312"/>
          <w:sz w:val="32"/>
          <w:szCs w:val="32"/>
        </w:rPr>
        <w:t xml:space="preserve">                      </w:t>
      </w:r>
      <w:r w:rsidRPr="00D1238C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 w:rsidRPr="00D1238C">
        <w:rPr>
          <w:rFonts w:ascii="仿宋_GB2312" w:eastAsia="仿宋_GB2312" w:hint="eastAsia"/>
          <w:sz w:val="32"/>
          <w:szCs w:val="32"/>
        </w:rPr>
        <w:t>一二年十二月</w:t>
      </w:r>
      <w:r>
        <w:rPr>
          <w:rFonts w:ascii="仿宋_GB2312" w:eastAsia="仿宋_GB2312" w:hint="eastAsia"/>
          <w:sz w:val="32"/>
          <w:szCs w:val="32"/>
        </w:rPr>
        <w:t>二</w:t>
      </w:r>
      <w:r w:rsidRPr="00D1238C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八</w:t>
      </w:r>
      <w:r w:rsidRPr="00D1238C">
        <w:rPr>
          <w:rFonts w:ascii="仿宋_GB2312" w:eastAsia="仿宋_GB2312" w:hint="eastAsia"/>
          <w:sz w:val="32"/>
          <w:szCs w:val="32"/>
        </w:rPr>
        <w:t>日</w:t>
      </w:r>
    </w:p>
    <w:p w:rsidR="00466912" w:rsidRDefault="00466912" w:rsidP="00B21D92">
      <w:pPr>
        <w:pBdr>
          <w:bottom w:val="single" w:sz="6" w:space="1" w:color="auto"/>
        </w:pBdr>
        <w:spacing w:line="440" w:lineRule="exact"/>
        <w:rPr>
          <w:rFonts w:ascii="仿宋_GB2312" w:eastAsia="仿宋_GB2312"/>
          <w:sz w:val="32"/>
          <w:szCs w:val="32"/>
        </w:rPr>
      </w:pPr>
    </w:p>
    <w:p w:rsidR="00466912" w:rsidRDefault="00466912" w:rsidP="00B21D92">
      <w:pPr>
        <w:pBdr>
          <w:bottom w:val="single" w:sz="6" w:space="1" w:color="auto"/>
        </w:pBdr>
        <w:spacing w:line="440" w:lineRule="exact"/>
        <w:rPr>
          <w:rFonts w:ascii="仿宋_GB2312" w:eastAsia="仿宋_GB2312"/>
          <w:sz w:val="32"/>
          <w:szCs w:val="32"/>
        </w:rPr>
      </w:pPr>
    </w:p>
    <w:p w:rsidR="00466912" w:rsidRDefault="00466912" w:rsidP="00B21D92">
      <w:pPr>
        <w:spacing w:line="44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Pr="00B21D92">
        <w:rPr>
          <w:rFonts w:ascii="仿宋_GB2312" w:eastAsia="仿宋_GB2312" w:hint="eastAsia"/>
          <w:spacing w:val="-6"/>
          <w:sz w:val="32"/>
          <w:szCs w:val="32"/>
        </w:rPr>
        <w:t>抄送：会领导，专职党委副书记，监事长，监事会，专务，商业</w:t>
      </w:r>
    </w:p>
    <w:p w:rsidR="00466912" w:rsidRPr="00B21D92" w:rsidRDefault="00466912" w:rsidP="00B21D92">
      <w:pPr>
        <w:spacing w:line="440" w:lineRule="exact"/>
        <w:ind w:firstLineChars="350" w:firstLine="1078"/>
        <w:rPr>
          <w:rFonts w:ascii="仿宋_GB2312" w:eastAsia="仿宋_GB2312"/>
          <w:spacing w:val="-6"/>
          <w:sz w:val="32"/>
          <w:szCs w:val="32"/>
        </w:rPr>
      </w:pPr>
      <w:r w:rsidRPr="00B21D92">
        <w:rPr>
          <w:rFonts w:ascii="仿宋_GB2312" w:eastAsia="仿宋_GB2312" w:hint="eastAsia"/>
          <w:spacing w:val="-6"/>
          <w:sz w:val="32"/>
          <w:szCs w:val="32"/>
        </w:rPr>
        <w:t>职业技能鉴定指导中心，中商联商务咨询有限公司，存档。</w:t>
      </w:r>
    </w:p>
    <w:p w:rsidR="00466912" w:rsidRDefault="00466912" w:rsidP="00524FA2">
      <w:pPr>
        <w:pStyle w:val="p0"/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466912" w:rsidRDefault="00466912" w:rsidP="00D1238C">
      <w:pPr>
        <w:pStyle w:val="p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466912" w:rsidRPr="00D1238C" w:rsidRDefault="00466912" w:rsidP="00D1238C">
      <w:pPr>
        <w:pStyle w:val="p0"/>
        <w:spacing w:line="560" w:lineRule="exact"/>
        <w:jc w:val="center"/>
        <w:rPr>
          <w:b/>
          <w:sz w:val="44"/>
          <w:szCs w:val="44"/>
        </w:rPr>
      </w:pPr>
      <w:r w:rsidRPr="00D1238C">
        <w:rPr>
          <w:rFonts w:hint="eastAsia"/>
          <w:b/>
          <w:sz w:val="44"/>
          <w:szCs w:val="44"/>
        </w:rPr>
        <w:t>中国商业联合会接受捐赠的财务管理办法</w:t>
      </w:r>
    </w:p>
    <w:p w:rsidR="00466912" w:rsidRPr="00D1238C" w:rsidRDefault="00466912" w:rsidP="00524FA2">
      <w:pPr>
        <w:widowControl/>
        <w:spacing w:line="500" w:lineRule="exact"/>
        <w:ind w:firstLineChars="200" w:firstLine="883"/>
        <w:jc w:val="center"/>
        <w:rPr>
          <w:rFonts w:cs="宋体"/>
          <w:b/>
          <w:kern w:val="0"/>
          <w:sz w:val="44"/>
          <w:szCs w:val="44"/>
        </w:rPr>
      </w:pP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第一条</w:t>
      </w:r>
      <w:r w:rsidRPr="00B32E11">
        <w:rPr>
          <w:rFonts w:ascii="仿宋_GB2312" w:eastAsia="仿宋_GB2312" w:hAnsi="仿宋" w:cs="宋体"/>
          <w:b/>
          <w:kern w:val="0"/>
          <w:sz w:val="32"/>
          <w:szCs w:val="32"/>
        </w:rPr>
        <w:t xml:space="preserve">  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为了更好地规范中国商业联合会（以下简称中商联）接受社会各界的捐赠行为，根据《中华人民共和国公益事业捐赠法》和《公益事业捐赠票据使用管理暂行办法》的相关规定，制定本办法。</w:t>
      </w: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第二条</w:t>
      </w:r>
      <w:r w:rsidRPr="00B32E11"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中商联应当将受赠财产用于资助符合其宗旨的活动和事业，严格遵守国家的有关规定，按照合法、安全和有效的原则，积极实现捐赠财产的保值增值。</w:t>
      </w: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第三条</w:t>
      </w:r>
      <w:r w:rsidRPr="00B32E11">
        <w:rPr>
          <w:rFonts w:ascii="仿宋_GB2312" w:eastAsia="仿宋_GB2312" w:hAnsi="仿宋" w:cs="宋体"/>
          <w:b/>
          <w:kern w:val="0"/>
          <w:sz w:val="32"/>
          <w:szCs w:val="32"/>
        </w:rPr>
        <w:t xml:space="preserve"> </w:t>
      </w:r>
      <w:r w:rsidRPr="00B32E11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中商联与捐赠人签订捐赠协议的，按照协议约定的用途使用捐赠财产，不得擅自改变捐赠财产的用途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确需改变用途的，应当征得捐赠人的同意。</w:t>
      </w: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第四条</w:t>
      </w:r>
      <w:r w:rsidRPr="00B32E11"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中商联接受捐赠后，应当向捐赠人出具由财政部监制的《中央单位公益事业接受捐赠统一收据》，将受赠财产登记造册，妥善保管。</w:t>
      </w: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第五条</w:t>
      </w:r>
      <w:r w:rsidRPr="00B32E11"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捐赠收入包括：货币资金、实物和有价证券。</w:t>
      </w: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第六条</w:t>
      </w:r>
      <w:r w:rsidRPr="00B32E11"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捐赠收入按《会计法》、《民间非营利组织会计制度》的有关规定进行确认和计量。</w:t>
      </w: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第七条</w:t>
      </w:r>
      <w:r w:rsidRPr="00B32E11">
        <w:rPr>
          <w:rFonts w:ascii="仿宋_GB2312" w:eastAsia="仿宋_GB2312" w:hAnsi="仿宋" w:cs="宋体"/>
          <w:b/>
          <w:kern w:val="0"/>
          <w:sz w:val="32"/>
          <w:szCs w:val="32"/>
        </w:rPr>
        <w:t xml:space="preserve"> </w:t>
      </w:r>
      <w:r w:rsidRPr="00B32E11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依照国家有关规定，建立健全受赠财产的使用制度，加强对受赠财产的管理。</w:t>
      </w: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第八条</w:t>
      </w:r>
      <w:r w:rsidRPr="00B32E11"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B32E11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公开接受捐赠财产的使用和管理情况，接受社会监督。</w:t>
      </w: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第九条</w:t>
      </w:r>
      <w:r w:rsidRPr="00B32E11">
        <w:rPr>
          <w:rFonts w:ascii="仿宋_GB2312" w:eastAsia="仿宋_GB2312" w:hAnsi="仿宋" w:cs="宋体"/>
          <w:b/>
          <w:kern w:val="0"/>
          <w:sz w:val="32"/>
          <w:szCs w:val="32"/>
        </w:rPr>
        <w:t xml:space="preserve"> </w:t>
      </w:r>
      <w:r w:rsidRPr="00B32E11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本办法由财务部负责解释。</w:t>
      </w:r>
    </w:p>
    <w:p w:rsidR="00466912" w:rsidRPr="00B32E11" w:rsidRDefault="00466912" w:rsidP="00B32E11">
      <w:pPr>
        <w:widowControl/>
        <w:spacing w:line="50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B32E1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第十条</w:t>
      </w:r>
      <w:r w:rsidRPr="00B32E11"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B32E11">
        <w:rPr>
          <w:rFonts w:ascii="仿宋_GB2312" w:eastAsia="仿宋_GB2312" w:hAnsi="仿宋" w:cs="宋体" w:hint="eastAsia"/>
          <w:kern w:val="0"/>
          <w:sz w:val="32"/>
          <w:szCs w:val="32"/>
        </w:rPr>
        <w:t>本办法自颁布之日起执行。</w:t>
      </w:r>
    </w:p>
    <w:sectPr w:rsidR="00466912" w:rsidRPr="00B32E11" w:rsidSect="00B21D92">
      <w:pgSz w:w="11906" w:h="16838"/>
      <w:pgMar w:top="209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12" w:rsidRDefault="00466912" w:rsidP="00DC791D">
      <w:r>
        <w:separator/>
      </w:r>
    </w:p>
  </w:endnote>
  <w:endnote w:type="continuationSeparator" w:id="0">
    <w:p w:rsidR="00466912" w:rsidRDefault="00466912" w:rsidP="00DC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12" w:rsidRDefault="00466912" w:rsidP="00DC791D">
      <w:r>
        <w:separator/>
      </w:r>
    </w:p>
  </w:footnote>
  <w:footnote w:type="continuationSeparator" w:id="0">
    <w:p w:rsidR="00466912" w:rsidRDefault="00466912" w:rsidP="00DC7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32D"/>
    <w:rsid w:val="00286706"/>
    <w:rsid w:val="00466912"/>
    <w:rsid w:val="00524FA2"/>
    <w:rsid w:val="00672C35"/>
    <w:rsid w:val="006B7C02"/>
    <w:rsid w:val="00722E70"/>
    <w:rsid w:val="00861E12"/>
    <w:rsid w:val="008B17C2"/>
    <w:rsid w:val="0093401B"/>
    <w:rsid w:val="00B21D92"/>
    <w:rsid w:val="00B32E11"/>
    <w:rsid w:val="00D1238C"/>
    <w:rsid w:val="00DC791D"/>
    <w:rsid w:val="00E5432D"/>
    <w:rsid w:val="00FE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D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3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32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C7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79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C7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791D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DC791D"/>
    <w:pPr>
      <w:widowControl/>
    </w:pPr>
    <w:rPr>
      <w:rFonts w:cs="宋体"/>
      <w:kern w:val="0"/>
      <w:szCs w:val="21"/>
    </w:rPr>
  </w:style>
  <w:style w:type="paragraph" w:styleId="Date">
    <w:name w:val="Date"/>
    <w:basedOn w:val="Normal"/>
    <w:next w:val="Normal"/>
    <w:link w:val="DateChar"/>
    <w:uiPriority w:val="99"/>
    <w:rsid w:val="00D1238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35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116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cp:lastPrinted>2013-01-08T02:55:00Z</cp:lastPrinted>
  <dcterms:created xsi:type="dcterms:W3CDTF">2012-12-19T02:41:00Z</dcterms:created>
  <dcterms:modified xsi:type="dcterms:W3CDTF">2013-01-08T02:55:00Z</dcterms:modified>
</cp:coreProperties>
</file>